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B18BF7" w14:textId="642C3E38" w:rsidR="00767042" w:rsidRPr="00A33026" w:rsidRDefault="00767042" w:rsidP="00C65AEC">
      <w:pPr>
        <w:tabs>
          <w:tab w:val="left" w:pos="3600"/>
        </w:tabs>
        <w:jc w:val="center"/>
        <w:rPr>
          <w:rFonts w:ascii="Arial" w:hAnsi="Arial" w:cs="Arial"/>
          <w:b/>
          <w:color w:val="000000" w:themeColor="text1"/>
        </w:rPr>
      </w:pPr>
    </w:p>
    <w:p w14:paraId="105BC9A8" w14:textId="01F0E6ED" w:rsidR="00767042" w:rsidRPr="00A33026" w:rsidRDefault="00767042" w:rsidP="00C65AEC">
      <w:pPr>
        <w:tabs>
          <w:tab w:val="left" w:pos="3600"/>
        </w:tabs>
        <w:jc w:val="center"/>
        <w:rPr>
          <w:rFonts w:ascii="Arial" w:hAnsi="Arial" w:cs="Arial"/>
          <w:b/>
          <w:color w:val="000000" w:themeColor="text1"/>
        </w:rPr>
      </w:pPr>
    </w:p>
    <w:p w14:paraId="11D7BAA3" w14:textId="6045F092" w:rsidR="00767042" w:rsidRPr="00A33026" w:rsidRDefault="00767042" w:rsidP="00C65AEC">
      <w:pPr>
        <w:tabs>
          <w:tab w:val="left" w:pos="3600"/>
        </w:tabs>
        <w:jc w:val="center"/>
        <w:rPr>
          <w:rFonts w:ascii="Arial" w:hAnsi="Arial" w:cs="Arial"/>
          <w:b/>
          <w:color w:val="000000" w:themeColor="text1"/>
        </w:rPr>
      </w:pPr>
    </w:p>
    <w:p w14:paraId="762AF30B" w14:textId="5186589C" w:rsidR="00767042" w:rsidRPr="00A33026" w:rsidRDefault="00767042" w:rsidP="00C65AEC">
      <w:pPr>
        <w:tabs>
          <w:tab w:val="left" w:pos="3600"/>
        </w:tabs>
        <w:jc w:val="center"/>
        <w:rPr>
          <w:rFonts w:ascii="Arial" w:hAnsi="Arial" w:cs="Arial"/>
          <w:b/>
          <w:color w:val="000000" w:themeColor="text1"/>
        </w:rPr>
      </w:pPr>
    </w:p>
    <w:p w14:paraId="2A024804" w14:textId="0FD2711B" w:rsidR="00767042" w:rsidRPr="00A33026" w:rsidRDefault="00767042" w:rsidP="00C65AEC">
      <w:pPr>
        <w:tabs>
          <w:tab w:val="left" w:pos="3600"/>
        </w:tabs>
        <w:jc w:val="center"/>
        <w:rPr>
          <w:rFonts w:ascii="Arial" w:hAnsi="Arial" w:cs="Arial"/>
          <w:b/>
          <w:color w:val="000000" w:themeColor="text1"/>
        </w:rPr>
      </w:pPr>
    </w:p>
    <w:p w14:paraId="1749C937" w14:textId="6F3503B9" w:rsidR="00767042" w:rsidRPr="00A33026" w:rsidRDefault="00767042" w:rsidP="00C65AEC">
      <w:pPr>
        <w:tabs>
          <w:tab w:val="left" w:pos="3600"/>
        </w:tabs>
        <w:jc w:val="center"/>
        <w:rPr>
          <w:rFonts w:ascii="Arial" w:hAnsi="Arial" w:cs="Arial"/>
          <w:b/>
          <w:color w:val="000000" w:themeColor="text1"/>
        </w:rPr>
      </w:pPr>
    </w:p>
    <w:p w14:paraId="7140059F" w14:textId="5E337B3D" w:rsidR="00767042" w:rsidRPr="00A33026" w:rsidRDefault="00767042" w:rsidP="00767042">
      <w:pPr>
        <w:tabs>
          <w:tab w:val="left" w:pos="3600"/>
        </w:tabs>
        <w:jc w:val="both"/>
        <w:rPr>
          <w:rFonts w:ascii="Arial" w:hAnsi="Arial" w:cs="Arial"/>
          <w:b/>
        </w:rPr>
      </w:pPr>
    </w:p>
    <w:p w14:paraId="780BBDA2" w14:textId="7E741B87" w:rsidR="00334C97" w:rsidRPr="00A33026" w:rsidRDefault="00334C97" w:rsidP="00767042">
      <w:pPr>
        <w:tabs>
          <w:tab w:val="left" w:pos="3600"/>
        </w:tabs>
        <w:jc w:val="both"/>
        <w:rPr>
          <w:rFonts w:ascii="Arial" w:hAnsi="Arial" w:cs="Arial"/>
          <w:b/>
        </w:rPr>
      </w:pPr>
    </w:p>
    <w:p w14:paraId="4750F830" w14:textId="619B32CF" w:rsidR="00334C97" w:rsidRPr="00A33026" w:rsidRDefault="00334C97" w:rsidP="00767042">
      <w:pPr>
        <w:tabs>
          <w:tab w:val="left" w:pos="3600"/>
        </w:tabs>
        <w:jc w:val="both"/>
        <w:rPr>
          <w:rFonts w:ascii="Arial" w:hAnsi="Arial" w:cs="Arial"/>
          <w:b/>
        </w:rPr>
      </w:pPr>
    </w:p>
    <w:p w14:paraId="19F9248A" w14:textId="77777777" w:rsidR="00334C97" w:rsidRPr="00A33026" w:rsidRDefault="00334C97" w:rsidP="00767042">
      <w:pPr>
        <w:tabs>
          <w:tab w:val="left" w:pos="3600"/>
        </w:tabs>
        <w:jc w:val="both"/>
        <w:rPr>
          <w:rFonts w:ascii="Arial" w:hAnsi="Arial" w:cs="Arial"/>
          <w:b/>
        </w:rPr>
      </w:pPr>
    </w:p>
    <w:p w14:paraId="2DF5C0B9" w14:textId="1E29C81B" w:rsidR="00767042" w:rsidRPr="00A33026" w:rsidRDefault="00767042" w:rsidP="00767042">
      <w:pPr>
        <w:tabs>
          <w:tab w:val="left" w:pos="3600"/>
        </w:tabs>
        <w:jc w:val="both"/>
        <w:rPr>
          <w:rFonts w:ascii="Arial" w:hAnsi="Arial" w:cs="Arial"/>
          <w:b/>
        </w:rPr>
      </w:pPr>
    </w:p>
    <w:p w14:paraId="43EE87F4" w14:textId="77777777" w:rsidR="00767042" w:rsidRPr="00150ED5" w:rsidRDefault="00767042" w:rsidP="00767042">
      <w:pPr>
        <w:tabs>
          <w:tab w:val="left" w:pos="3600"/>
        </w:tabs>
        <w:jc w:val="both"/>
        <w:rPr>
          <w:rFonts w:ascii="Arial" w:hAnsi="Arial" w:cs="Arial"/>
          <w:b/>
          <w:sz w:val="44"/>
        </w:rPr>
      </w:pPr>
    </w:p>
    <w:p w14:paraId="40249022" w14:textId="2B3D4BAC" w:rsidR="00767042" w:rsidRPr="00150ED5" w:rsidRDefault="00767042" w:rsidP="00767042">
      <w:pPr>
        <w:tabs>
          <w:tab w:val="left" w:pos="3600"/>
        </w:tabs>
        <w:jc w:val="center"/>
        <w:rPr>
          <w:rFonts w:ascii="Arial" w:hAnsi="Arial" w:cs="Arial"/>
          <w:b/>
          <w:sz w:val="44"/>
        </w:rPr>
      </w:pPr>
      <w:r w:rsidRPr="00150ED5">
        <w:rPr>
          <w:rFonts w:ascii="Arial" w:hAnsi="Arial" w:cs="Arial"/>
          <w:b/>
          <w:sz w:val="44"/>
        </w:rPr>
        <w:t>MANUAL DE MANTENIMIENTO DE LOS ESCENARIOS DEPORTIVOS Y CULTURALES PÚBLICOS DEL MUNICIPIO DE ZIPAQUIRÁ</w:t>
      </w:r>
    </w:p>
    <w:p w14:paraId="5FDCBF79" w14:textId="24D72651" w:rsidR="00767042" w:rsidRPr="00A33026" w:rsidRDefault="00767042" w:rsidP="00C65AEC">
      <w:pPr>
        <w:tabs>
          <w:tab w:val="left" w:pos="3600"/>
        </w:tabs>
        <w:jc w:val="center"/>
        <w:rPr>
          <w:rFonts w:ascii="Arial" w:hAnsi="Arial" w:cs="Arial"/>
          <w:b/>
          <w:color w:val="000000" w:themeColor="text1"/>
        </w:rPr>
      </w:pPr>
    </w:p>
    <w:p w14:paraId="6CE5AD4B" w14:textId="47FB3B74" w:rsidR="00767042" w:rsidRPr="00A33026" w:rsidRDefault="00767042" w:rsidP="00C65AEC">
      <w:pPr>
        <w:tabs>
          <w:tab w:val="left" w:pos="3600"/>
        </w:tabs>
        <w:jc w:val="center"/>
        <w:rPr>
          <w:rFonts w:ascii="Arial" w:hAnsi="Arial" w:cs="Arial"/>
          <w:b/>
          <w:color w:val="000000" w:themeColor="text1"/>
        </w:rPr>
      </w:pPr>
    </w:p>
    <w:p w14:paraId="0C24A1EB" w14:textId="205D5D93" w:rsidR="00767042" w:rsidRPr="00A33026" w:rsidRDefault="00767042" w:rsidP="00C65AEC">
      <w:pPr>
        <w:tabs>
          <w:tab w:val="left" w:pos="3600"/>
        </w:tabs>
        <w:jc w:val="center"/>
        <w:rPr>
          <w:rFonts w:ascii="Arial" w:hAnsi="Arial" w:cs="Arial"/>
          <w:b/>
          <w:color w:val="000000" w:themeColor="text1"/>
        </w:rPr>
      </w:pPr>
    </w:p>
    <w:p w14:paraId="38DBA466" w14:textId="21E3394F" w:rsidR="00767042" w:rsidRPr="00A33026" w:rsidRDefault="00767042" w:rsidP="00C65AEC">
      <w:pPr>
        <w:tabs>
          <w:tab w:val="left" w:pos="3600"/>
        </w:tabs>
        <w:jc w:val="center"/>
        <w:rPr>
          <w:rFonts w:ascii="Arial" w:hAnsi="Arial" w:cs="Arial"/>
          <w:b/>
          <w:color w:val="000000" w:themeColor="text1"/>
        </w:rPr>
      </w:pPr>
    </w:p>
    <w:p w14:paraId="251A5A9A" w14:textId="0E3F453B" w:rsidR="00767042" w:rsidRPr="00A33026" w:rsidRDefault="00767042" w:rsidP="00C65AEC">
      <w:pPr>
        <w:tabs>
          <w:tab w:val="left" w:pos="3600"/>
        </w:tabs>
        <w:jc w:val="center"/>
        <w:rPr>
          <w:rFonts w:ascii="Arial" w:hAnsi="Arial" w:cs="Arial"/>
          <w:b/>
          <w:color w:val="000000" w:themeColor="text1"/>
        </w:rPr>
      </w:pPr>
    </w:p>
    <w:p w14:paraId="2C4F92FF" w14:textId="27CABF24" w:rsidR="00767042" w:rsidRPr="00A33026" w:rsidRDefault="00767042" w:rsidP="00C65AEC">
      <w:pPr>
        <w:tabs>
          <w:tab w:val="left" w:pos="3600"/>
        </w:tabs>
        <w:jc w:val="center"/>
        <w:rPr>
          <w:rFonts w:ascii="Arial" w:hAnsi="Arial" w:cs="Arial"/>
          <w:b/>
          <w:color w:val="000000" w:themeColor="text1"/>
        </w:rPr>
      </w:pPr>
    </w:p>
    <w:p w14:paraId="28139914" w14:textId="754B4788" w:rsidR="00767042" w:rsidRPr="00A33026" w:rsidRDefault="00767042" w:rsidP="00C65AEC">
      <w:pPr>
        <w:tabs>
          <w:tab w:val="left" w:pos="3600"/>
        </w:tabs>
        <w:jc w:val="center"/>
        <w:rPr>
          <w:rFonts w:ascii="Arial" w:hAnsi="Arial" w:cs="Arial"/>
          <w:b/>
          <w:color w:val="000000" w:themeColor="text1"/>
        </w:rPr>
      </w:pPr>
    </w:p>
    <w:p w14:paraId="6404299C" w14:textId="0025B2C6" w:rsidR="00767042" w:rsidRPr="00A33026" w:rsidRDefault="00767042" w:rsidP="00C65AEC">
      <w:pPr>
        <w:tabs>
          <w:tab w:val="left" w:pos="3600"/>
        </w:tabs>
        <w:jc w:val="center"/>
        <w:rPr>
          <w:rFonts w:ascii="Arial" w:hAnsi="Arial" w:cs="Arial"/>
          <w:b/>
          <w:color w:val="000000" w:themeColor="text1"/>
        </w:rPr>
      </w:pPr>
    </w:p>
    <w:p w14:paraId="41481758" w14:textId="313BA88C" w:rsidR="00767042" w:rsidRPr="00A33026" w:rsidRDefault="00767042" w:rsidP="00C65AEC">
      <w:pPr>
        <w:tabs>
          <w:tab w:val="left" w:pos="3600"/>
        </w:tabs>
        <w:jc w:val="center"/>
        <w:rPr>
          <w:rFonts w:ascii="Arial" w:hAnsi="Arial" w:cs="Arial"/>
          <w:b/>
          <w:color w:val="000000" w:themeColor="text1"/>
        </w:rPr>
      </w:pPr>
    </w:p>
    <w:p w14:paraId="58BDC41F" w14:textId="3E72ABDE" w:rsidR="00767042" w:rsidRPr="00A33026" w:rsidRDefault="00767042" w:rsidP="00C65AEC">
      <w:pPr>
        <w:tabs>
          <w:tab w:val="left" w:pos="3600"/>
        </w:tabs>
        <w:jc w:val="center"/>
        <w:rPr>
          <w:rFonts w:ascii="Arial" w:hAnsi="Arial" w:cs="Arial"/>
          <w:b/>
          <w:color w:val="000000" w:themeColor="text1"/>
        </w:rPr>
      </w:pPr>
    </w:p>
    <w:p w14:paraId="50383B04" w14:textId="6F34F64F" w:rsidR="00767042" w:rsidRPr="00A33026" w:rsidRDefault="00767042" w:rsidP="00C65AEC">
      <w:pPr>
        <w:tabs>
          <w:tab w:val="left" w:pos="3600"/>
        </w:tabs>
        <w:jc w:val="center"/>
        <w:rPr>
          <w:rFonts w:ascii="Arial" w:hAnsi="Arial" w:cs="Arial"/>
          <w:b/>
          <w:color w:val="000000" w:themeColor="text1"/>
        </w:rPr>
      </w:pPr>
    </w:p>
    <w:p w14:paraId="5DDA25EA" w14:textId="754A92C8" w:rsidR="00767042" w:rsidRDefault="00767042" w:rsidP="00C65AEC">
      <w:pPr>
        <w:tabs>
          <w:tab w:val="left" w:pos="3600"/>
        </w:tabs>
        <w:jc w:val="center"/>
        <w:rPr>
          <w:rFonts w:ascii="Arial" w:hAnsi="Arial" w:cs="Arial"/>
          <w:b/>
          <w:color w:val="000000" w:themeColor="text1"/>
        </w:rPr>
      </w:pPr>
    </w:p>
    <w:p w14:paraId="48EDFE83" w14:textId="345A86EC" w:rsidR="00B043C3" w:rsidRDefault="00B043C3" w:rsidP="00C65AEC">
      <w:pPr>
        <w:tabs>
          <w:tab w:val="left" w:pos="3600"/>
        </w:tabs>
        <w:jc w:val="center"/>
        <w:rPr>
          <w:rFonts w:ascii="Arial" w:hAnsi="Arial" w:cs="Arial"/>
          <w:b/>
          <w:color w:val="000000" w:themeColor="text1"/>
        </w:rPr>
      </w:pPr>
    </w:p>
    <w:p w14:paraId="0FF6E8E0" w14:textId="49B0F896" w:rsidR="00B043C3" w:rsidRDefault="00B043C3" w:rsidP="00C65AEC">
      <w:pPr>
        <w:tabs>
          <w:tab w:val="left" w:pos="3600"/>
        </w:tabs>
        <w:jc w:val="center"/>
        <w:rPr>
          <w:rFonts w:ascii="Arial" w:hAnsi="Arial" w:cs="Arial"/>
          <w:b/>
          <w:color w:val="000000" w:themeColor="text1"/>
        </w:rPr>
      </w:pPr>
    </w:p>
    <w:p w14:paraId="253D6537" w14:textId="487C50C7" w:rsidR="00B043C3" w:rsidRDefault="00B043C3" w:rsidP="00C65AEC">
      <w:pPr>
        <w:tabs>
          <w:tab w:val="left" w:pos="3600"/>
        </w:tabs>
        <w:jc w:val="center"/>
        <w:rPr>
          <w:rFonts w:ascii="Arial" w:hAnsi="Arial" w:cs="Arial"/>
          <w:b/>
          <w:color w:val="000000" w:themeColor="text1"/>
        </w:rPr>
      </w:pPr>
    </w:p>
    <w:p w14:paraId="6433AE0B" w14:textId="3A5976FA" w:rsidR="00B043C3" w:rsidRDefault="00B043C3" w:rsidP="00C65AEC">
      <w:pPr>
        <w:tabs>
          <w:tab w:val="left" w:pos="3600"/>
        </w:tabs>
        <w:jc w:val="center"/>
        <w:rPr>
          <w:rFonts w:ascii="Arial" w:hAnsi="Arial" w:cs="Arial"/>
          <w:b/>
          <w:color w:val="000000" w:themeColor="text1"/>
        </w:rPr>
      </w:pPr>
    </w:p>
    <w:p w14:paraId="15363209" w14:textId="31E2E1BB" w:rsidR="00B043C3" w:rsidRDefault="00B043C3" w:rsidP="00C65AEC">
      <w:pPr>
        <w:tabs>
          <w:tab w:val="left" w:pos="3600"/>
        </w:tabs>
        <w:jc w:val="center"/>
        <w:rPr>
          <w:rFonts w:ascii="Arial" w:hAnsi="Arial" w:cs="Arial"/>
          <w:b/>
          <w:color w:val="000000" w:themeColor="text1"/>
        </w:rPr>
      </w:pPr>
    </w:p>
    <w:p w14:paraId="67FA955A" w14:textId="21569620" w:rsidR="00B043C3" w:rsidRDefault="00B043C3" w:rsidP="00C65AEC">
      <w:pPr>
        <w:tabs>
          <w:tab w:val="left" w:pos="3600"/>
        </w:tabs>
        <w:jc w:val="center"/>
        <w:rPr>
          <w:rFonts w:ascii="Arial" w:hAnsi="Arial" w:cs="Arial"/>
          <w:b/>
          <w:color w:val="000000" w:themeColor="text1"/>
        </w:rPr>
      </w:pPr>
    </w:p>
    <w:p w14:paraId="11CA0259" w14:textId="7A562A98" w:rsidR="00B043C3" w:rsidRDefault="00B043C3" w:rsidP="00C65AEC">
      <w:pPr>
        <w:tabs>
          <w:tab w:val="left" w:pos="3600"/>
        </w:tabs>
        <w:jc w:val="center"/>
        <w:rPr>
          <w:rFonts w:ascii="Arial" w:hAnsi="Arial" w:cs="Arial"/>
          <w:b/>
          <w:color w:val="000000" w:themeColor="text1"/>
        </w:rPr>
      </w:pPr>
    </w:p>
    <w:p w14:paraId="56AD1170" w14:textId="4E4776F8" w:rsidR="00B043C3" w:rsidRDefault="00B043C3" w:rsidP="00C65AEC">
      <w:pPr>
        <w:tabs>
          <w:tab w:val="left" w:pos="3600"/>
        </w:tabs>
        <w:jc w:val="center"/>
        <w:rPr>
          <w:rFonts w:ascii="Arial" w:hAnsi="Arial" w:cs="Arial"/>
          <w:b/>
          <w:color w:val="000000" w:themeColor="text1"/>
        </w:rPr>
      </w:pPr>
    </w:p>
    <w:p w14:paraId="26ABD6D8" w14:textId="5ED5016C" w:rsidR="00B043C3" w:rsidRDefault="00B043C3" w:rsidP="00C65AEC">
      <w:pPr>
        <w:tabs>
          <w:tab w:val="left" w:pos="3600"/>
        </w:tabs>
        <w:jc w:val="center"/>
        <w:rPr>
          <w:rFonts w:ascii="Arial" w:hAnsi="Arial" w:cs="Arial"/>
          <w:b/>
          <w:color w:val="000000" w:themeColor="text1"/>
        </w:rPr>
      </w:pPr>
    </w:p>
    <w:p w14:paraId="2CA481CC" w14:textId="77777777" w:rsidR="005322EC" w:rsidRDefault="005322EC" w:rsidP="00C65AEC">
      <w:pPr>
        <w:tabs>
          <w:tab w:val="left" w:pos="3600"/>
        </w:tabs>
        <w:jc w:val="center"/>
        <w:rPr>
          <w:rFonts w:ascii="Arial" w:hAnsi="Arial" w:cs="Arial"/>
          <w:b/>
          <w:color w:val="000000" w:themeColor="text1"/>
        </w:rPr>
      </w:pPr>
    </w:p>
    <w:p w14:paraId="3E9565BC" w14:textId="0D4F36D3" w:rsidR="00B043C3" w:rsidRDefault="00B043C3" w:rsidP="00C65AEC">
      <w:pPr>
        <w:tabs>
          <w:tab w:val="left" w:pos="3600"/>
        </w:tabs>
        <w:jc w:val="center"/>
        <w:rPr>
          <w:rFonts w:ascii="Arial" w:hAnsi="Arial" w:cs="Arial"/>
          <w:b/>
          <w:color w:val="000000" w:themeColor="text1"/>
        </w:rPr>
      </w:pPr>
    </w:p>
    <w:p w14:paraId="17795559" w14:textId="77777777" w:rsidR="005322EC" w:rsidRPr="00A33026" w:rsidRDefault="005322EC" w:rsidP="005322EC">
      <w:pPr>
        <w:tabs>
          <w:tab w:val="left" w:pos="3600"/>
        </w:tabs>
        <w:jc w:val="center"/>
        <w:rPr>
          <w:rFonts w:ascii="Arial" w:hAnsi="Arial" w:cs="Arial"/>
          <w:b/>
          <w:color w:val="000000" w:themeColor="text1"/>
        </w:rPr>
      </w:pPr>
      <w:r w:rsidRPr="00A33026">
        <w:rPr>
          <w:rFonts w:ascii="Arial" w:hAnsi="Arial" w:cs="Arial"/>
          <w:b/>
          <w:color w:val="000000" w:themeColor="text1"/>
        </w:rPr>
        <w:lastRenderedPageBreak/>
        <w:t>TABLA DE CONTENIDO</w:t>
      </w:r>
    </w:p>
    <w:p w14:paraId="2E64FA05" w14:textId="2577D78D" w:rsidR="00767042" w:rsidRDefault="00767042" w:rsidP="00C65AEC">
      <w:pPr>
        <w:tabs>
          <w:tab w:val="left" w:pos="3600"/>
        </w:tabs>
        <w:jc w:val="center"/>
        <w:rPr>
          <w:rFonts w:ascii="Arial" w:hAnsi="Arial" w:cs="Arial"/>
          <w:b/>
          <w:color w:val="000000" w:themeColor="text1"/>
        </w:rPr>
      </w:pPr>
    </w:p>
    <w:p w14:paraId="0194FF70" w14:textId="77777777" w:rsidR="005322EC" w:rsidRPr="00A33026" w:rsidRDefault="005322EC" w:rsidP="00C65AEC">
      <w:pPr>
        <w:tabs>
          <w:tab w:val="left" w:pos="3600"/>
        </w:tabs>
        <w:jc w:val="center"/>
        <w:rPr>
          <w:rFonts w:ascii="Arial" w:hAnsi="Arial" w:cs="Arial"/>
          <w:b/>
          <w:color w:val="000000" w:themeColor="text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753"/>
      </w:tblGrid>
      <w:tr w:rsidR="00B043C3" w14:paraId="6F427F59" w14:textId="77777777" w:rsidTr="00150ED5">
        <w:tc>
          <w:tcPr>
            <w:tcW w:w="8075" w:type="dxa"/>
          </w:tcPr>
          <w:p w14:paraId="4F810161" w14:textId="77777777" w:rsidR="00B043C3" w:rsidRDefault="00B043C3" w:rsidP="00C65AEC">
            <w:pPr>
              <w:tabs>
                <w:tab w:val="left" w:pos="3600"/>
              </w:tabs>
              <w:jc w:val="center"/>
              <w:rPr>
                <w:rFonts w:ascii="Arial" w:hAnsi="Arial" w:cs="Arial"/>
                <w:b/>
                <w:color w:val="000000" w:themeColor="text1"/>
              </w:rPr>
            </w:pPr>
          </w:p>
        </w:tc>
        <w:tc>
          <w:tcPr>
            <w:tcW w:w="753" w:type="dxa"/>
          </w:tcPr>
          <w:p w14:paraId="231ECA45" w14:textId="15865567" w:rsidR="00B043C3" w:rsidRDefault="00B043C3" w:rsidP="005322EC">
            <w:pPr>
              <w:tabs>
                <w:tab w:val="left" w:pos="3600"/>
              </w:tabs>
              <w:jc w:val="center"/>
              <w:rPr>
                <w:rFonts w:ascii="Arial" w:hAnsi="Arial" w:cs="Arial"/>
                <w:b/>
                <w:color w:val="000000" w:themeColor="text1"/>
              </w:rPr>
            </w:pPr>
            <w:proofErr w:type="spellStart"/>
            <w:r>
              <w:rPr>
                <w:rFonts w:ascii="Arial" w:hAnsi="Arial" w:cs="Arial"/>
                <w:b/>
                <w:color w:val="000000" w:themeColor="text1"/>
              </w:rPr>
              <w:t>Pag.</w:t>
            </w:r>
            <w:proofErr w:type="spellEnd"/>
          </w:p>
        </w:tc>
      </w:tr>
      <w:tr w:rsidR="00B043C3" w14:paraId="1DAC7515" w14:textId="77777777" w:rsidTr="00150ED5">
        <w:tc>
          <w:tcPr>
            <w:tcW w:w="8075" w:type="dxa"/>
          </w:tcPr>
          <w:p w14:paraId="651C61B5" w14:textId="57B227FA" w:rsidR="00B043C3" w:rsidRPr="0078176F" w:rsidRDefault="00B043C3" w:rsidP="005322EC">
            <w:pPr>
              <w:pStyle w:val="Prrafodelista"/>
              <w:numPr>
                <w:ilvl w:val="0"/>
                <w:numId w:val="53"/>
              </w:numPr>
              <w:tabs>
                <w:tab w:val="left" w:pos="3600"/>
              </w:tabs>
              <w:jc w:val="both"/>
              <w:rPr>
                <w:rFonts w:ascii="Arial" w:hAnsi="Arial" w:cs="Arial"/>
                <w:b/>
                <w:color w:val="000000" w:themeColor="text1"/>
              </w:rPr>
            </w:pPr>
            <w:r w:rsidRPr="0078176F">
              <w:rPr>
                <w:rFonts w:ascii="Arial" w:hAnsi="Arial" w:cs="Arial"/>
                <w:b/>
                <w:color w:val="000000" w:themeColor="text1"/>
              </w:rPr>
              <w:t>INTRODUCCIÓN</w:t>
            </w:r>
          </w:p>
        </w:tc>
        <w:tc>
          <w:tcPr>
            <w:tcW w:w="753" w:type="dxa"/>
          </w:tcPr>
          <w:p w14:paraId="0CDD37A5" w14:textId="1A5E52BD" w:rsidR="00B043C3" w:rsidRDefault="005322EC" w:rsidP="005322EC">
            <w:pPr>
              <w:tabs>
                <w:tab w:val="left" w:pos="3600"/>
              </w:tabs>
              <w:jc w:val="center"/>
              <w:rPr>
                <w:rFonts w:ascii="Arial" w:hAnsi="Arial" w:cs="Arial"/>
                <w:b/>
                <w:color w:val="000000" w:themeColor="text1"/>
              </w:rPr>
            </w:pPr>
            <w:r>
              <w:rPr>
                <w:rFonts w:ascii="Arial" w:hAnsi="Arial" w:cs="Arial"/>
                <w:b/>
                <w:color w:val="000000" w:themeColor="text1"/>
              </w:rPr>
              <w:t>3</w:t>
            </w:r>
          </w:p>
        </w:tc>
      </w:tr>
      <w:tr w:rsidR="00B043C3" w14:paraId="5DB0D01B" w14:textId="77777777" w:rsidTr="00150ED5">
        <w:tc>
          <w:tcPr>
            <w:tcW w:w="8075" w:type="dxa"/>
          </w:tcPr>
          <w:p w14:paraId="7C146CAF" w14:textId="1F2565F3" w:rsidR="00B043C3" w:rsidRPr="0078176F" w:rsidRDefault="00B043C3" w:rsidP="005322EC">
            <w:pPr>
              <w:pStyle w:val="Prrafodelista"/>
              <w:numPr>
                <w:ilvl w:val="0"/>
                <w:numId w:val="53"/>
              </w:numPr>
              <w:tabs>
                <w:tab w:val="left" w:pos="3600"/>
              </w:tabs>
              <w:jc w:val="both"/>
              <w:rPr>
                <w:rFonts w:ascii="Arial" w:hAnsi="Arial" w:cs="Arial"/>
                <w:b/>
                <w:color w:val="000000" w:themeColor="text1"/>
              </w:rPr>
            </w:pPr>
            <w:r w:rsidRPr="0078176F">
              <w:rPr>
                <w:rFonts w:ascii="Arial" w:hAnsi="Arial" w:cs="Arial"/>
                <w:b/>
                <w:color w:val="000000" w:themeColor="text1"/>
              </w:rPr>
              <w:t>OBJETIVO</w:t>
            </w:r>
          </w:p>
        </w:tc>
        <w:tc>
          <w:tcPr>
            <w:tcW w:w="753" w:type="dxa"/>
          </w:tcPr>
          <w:p w14:paraId="369A6F69" w14:textId="23B10BE2" w:rsidR="00B043C3" w:rsidRDefault="005322EC" w:rsidP="005322EC">
            <w:pPr>
              <w:tabs>
                <w:tab w:val="left" w:pos="3600"/>
              </w:tabs>
              <w:jc w:val="center"/>
              <w:rPr>
                <w:rFonts w:ascii="Arial" w:hAnsi="Arial" w:cs="Arial"/>
                <w:b/>
                <w:color w:val="000000" w:themeColor="text1"/>
              </w:rPr>
            </w:pPr>
            <w:r>
              <w:rPr>
                <w:rFonts w:ascii="Arial" w:hAnsi="Arial" w:cs="Arial"/>
                <w:b/>
                <w:color w:val="000000" w:themeColor="text1"/>
              </w:rPr>
              <w:t>3</w:t>
            </w:r>
          </w:p>
        </w:tc>
      </w:tr>
      <w:tr w:rsidR="00B043C3" w14:paraId="7162A533" w14:textId="77777777" w:rsidTr="00150ED5">
        <w:tc>
          <w:tcPr>
            <w:tcW w:w="8075" w:type="dxa"/>
          </w:tcPr>
          <w:p w14:paraId="632C8827" w14:textId="2383B5E2" w:rsidR="00B043C3" w:rsidRPr="0078176F" w:rsidRDefault="00B043C3" w:rsidP="005322EC">
            <w:pPr>
              <w:pStyle w:val="Prrafodelista"/>
              <w:numPr>
                <w:ilvl w:val="0"/>
                <w:numId w:val="53"/>
              </w:numPr>
              <w:tabs>
                <w:tab w:val="left" w:pos="3600"/>
              </w:tabs>
              <w:jc w:val="both"/>
              <w:rPr>
                <w:rFonts w:ascii="Arial" w:hAnsi="Arial" w:cs="Arial"/>
                <w:b/>
                <w:color w:val="000000" w:themeColor="text1"/>
              </w:rPr>
            </w:pPr>
            <w:r w:rsidRPr="0078176F">
              <w:rPr>
                <w:rFonts w:ascii="Arial" w:hAnsi="Arial" w:cs="Arial"/>
                <w:b/>
                <w:color w:val="000000" w:themeColor="text1"/>
              </w:rPr>
              <w:t>ALCANCE</w:t>
            </w:r>
          </w:p>
        </w:tc>
        <w:tc>
          <w:tcPr>
            <w:tcW w:w="753" w:type="dxa"/>
          </w:tcPr>
          <w:p w14:paraId="3E703309" w14:textId="5A31AE00" w:rsidR="00B043C3" w:rsidRDefault="005322EC" w:rsidP="005322EC">
            <w:pPr>
              <w:tabs>
                <w:tab w:val="left" w:pos="3600"/>
              </w:tabs>
              <w:jc w:val="center"/>
              <w:rPr>
                <w:rFonts w:ascii="Arial" w:hAnsi="Arial" w:cs="Arial"/>
                <w:b/>
                <w:color w:val="000000" w:themeColor="text1"/>
              </w:rPr>
            </w:pPr>
            <w:r>
              <w:rPr>
                <w:rFonts w:ascii="Arial" w:hAnsi="Arial" w:cs="Arial"/>
                <w:b/>
                <w:color w:val="000000" w:themeColor="text1"/>
              </w:rPr>
              <w:t>3</w:t>
            </w:r>
          </w:p>
        </w:tc>
      </w:tr>
      <w:tr w:rsidR="00B043C3" w14:paraId="4B6C3585" w14:textId="77777777" w:rsidTr="00150ED5">
        <w:tc>
          <w:tcPr>
            <w:tcW w:w="8075" w:type="dxa"/>
          </w:tcPr>
          <w:p w14:paraId="706899EC" w14:textId="5376F592" w:rsidR="00B043C3" w:rsidRPr="0078176F" w:rsidRDefault="00B043C3" w:rsidP="005322EC">
            <w:pPr>
              <w:pStyle w:val="Prrafodelista"/>
              <w:numPr>
                <w:ilvl w:val="0"/>
                <w:numId w:val="53"/>
              </w:numPr>
              <w:tabs>
                <w:tab w:val="left" w:pos="3600"/>
              </w:tabs>
              <w:jc w:val="both"/>
              <w:rPr>
                <w:rFonts w:ascii="Arial" w:hAnsi="Arial" w:cs="Arial"/>
                <w:b/>
                <w:color w:val="000000" w:themeColor="text1"/>
              </w:rPr>
            </w:pPr>
            <w:r w:rsidRPr="0078176F">
              <w:rPr>
                <w:rFonts w:ascii="Arial" w:hAnsi="Arial" w:cs="Arial"/>
                <w:b/>
                <w:color w:val="000000" w:themeColor="text1"/>
              </w:rPr>
              <w:t>GENERALIDADES</w:t>
            </w:r>
          </w:p>
        </w:tc>
        <w:tc>
          <w:tcPr>
            <w:tcW w:w="753" w:type="dxa"/>
          </w:tcPr>
          <w:p w14:paraId="77E5F16F" w14:textId="40EEA310" w:rsidR="00B043C3" w:rsidRDefault="005322EC" w:rsidP="005322EC">
            <w:pPr>
              <w:tabs>
                <w:tab w:val="left" w:pos="3600"/>
              </w:tabs>
              <w:jc w:val="center"/>
              <w:rPr>
                <w:rFonts w:ascii="Arial" w:hAnsi="Arial" w:cs="Arial"/>
                <w:b/>
                <w:color w:val="000000" w:themeColor="text1"/>
              </w:rPr>
            </w:pPr>
            <w:r>
              <w:rPr>
                <w:rFonts w:ascii="Arial" w:hAnsi="Arial" w:cs="Arial"/>
                <w:b/>
                <w:color w:val="000000" w:themeColor="text1"/>
              </w:rPr>
              <w:t>4</w:t>
            </w:r>
          </w:p>
        </w:tc>
      </w:tr>
      <w:tr w:rsidR="00B043C3" w14:paraId="4AD01B59" w14:textId="77777777" w:rsidTr="00150ED5">
        <w:tc>
          <w:tcPr>
            <w:tcW w:w="8075" w:type="dxa"/>
          </w:tcPr>
          <w:p w14:paraId="114E1572" w14:textId="1C050D83" w:rsidR="00B043C3" w:rsidRPr="0078176F" w:rsidRDefault="00B043C3" w:rsidP="005322EC">
            <w:pPr>
              <w:pStyle w:val="Prrafodelista"/>
              <w:numPr>
                <w:ilvl w:val="0"/>
                <w:numId w:val="53"/>
              </w:numPr>
              <w:tabs>
                <w:tab w:val="left" w:pos="3600"/>
              </w:tabs>
              <w:jc w:val="both"/>
              <w:rPr>
                <w:rFonts w:ascii="Arial" w:hAnsi="Arial" w:cs="Arial"/>
                <w:b/>
                <w:color w:val="000000" w:themeColor="text1"/>
              </w:rPr>
            </w:pPr>
            <w:r w:rsidRPr="0078176F">
              <w:rPr>
                <w:rFonts w:ascii="Arial" w:hAnsi="Arial" w:cs="Arial"/>
                <w:b/>
                <w:color w:val="000000" w:themeColor="text1"/>
              </w:rPr>
              <w:t>COLISEO ARENA DE SAL</w:t>
            </w:r>
          </w:p>
        </w:tc>
        <w:tc>
          <w:tcPr>
            <w:tcW w:w="753" w:type="dxa"/>
          </w:tcPr>
          <w:p w14:paraId="7B997FFE" w14:textId="1DDA0975" w:rsidR="00B043C3" w:rsidRDefault="005322EC" w:rsidP="005322EC">
            <w:pPr>
              <w:tabs>
                <w:tab w:val="left" w:pos="3600"/>
              </w:tabs>
              <w:jc w:val="center"/>
              <w:rPr>
                <w:rFonts w:ascii="Arial" w:hAnsi="Arial" w:cs="Arial"/>
                <w:b/>
                <w:color w:val="000000" w:themeColor="text1"/>
              </w:rPr>
            </w:pPr>
            <w:r>
              <w:rPr>
                <w:rFonts w:ascii="Arial" w:hAnsi="Arial" w:cs="Arial"/>
                <w:b/>
                <w:color w:val="000000" w:themeColor="text1"/>
              </w:rPr>
              <w:t>7</w:t>
            </w:r>
          </w:p>
        </w:tc>
      </w:tr>
      <w:tr w:rsidR="00150ED5" w14:paraId="53702888" w14:textId="77777777" w:rsidTr="00150ED5">
        <w:tc>
          <w:tcPr>
            <w:tcW w:w="8075" w:type="dxa"/>
          </w:tcPr>
          <w:p w14:paraId="6F8D99BB" w14:textId="686D3B75" w:rsidR="00150ED5" w:rsidRPr="00150ED5" w:rsidRDefault="00150ED5" w:rsidP="00150ED5">
            <w:pPr>
              <w:pStyle w:val="Prrafodelista"/>
              <w:numPr>
                <w:ilvl w:val="1"/>
                <w:numId w:val="60"/>
              </w:numPr>
              <w:tabs>
                <w:tab w:val="left" w:pos="3600"/>
              </w:tabs>
              <w:ind w:left="462"/>
              <w:jc w:val="both"/>
              <w:rPr>
                <w:rFonts w:ascii="Arial" w:hAnsi="Arial" w:cs="Arial"/>
                <w:bCs/>
                <w:i/>
              </w:rPr>
            </w:pPr>
            <w:r>
              <w:rPr>
                <w:rFonts w:ascii="Arial" w:hAnsi="Arial" w:cs="Arial"/>
                <w:b/>
                <w:color w:val="000000" w:themeColor="text1"/>
              </w:rPr>
              <w:t xml:space="preserve"> </w:t>
            </w:r>
            <w:r w:rsidRPr="00150ED5">
              <w:rPr>
                <w:rFonts w:ascii="Arial" w:hAnsi="Arial" w:cs="Arial"/>
                <w:b/>
                <w:color w:val="000000" w:themeColor="text1"/>
              </w:rPr>
              <w:t>CARACTERÍSTICAS TÉCNICAS Y RECOMENDACIONES</w:t>
            </w:r>
          </w:p>
        </w:tc>
        <w:tc>
          <w:tcPr>
            <w:tcW w:w="753" w:type="dxa"/>
          </w:tcPr>
          <w:p w14:paraId="264F8363" w14:textId="23E594C2" w:rsidR="00150ED5" w:rsidRDefault="00150ED5" w:rsidP="005322EC">
            <w:pPr>
              <w:tabs>
                <w:tab w:val="left" w:pos="3600"/>
              </w:tabs>
              <w:jc w:val="center"/>
              <w:rPr>
                <w:rFonts w:ascii="Arial" w:hAnsi="Arial" w:cs="Arial"/>
                <w:b/>
                <w:color w:val="000000" w:themeColor="text1"/>
              </w:rPr>
            </w:pPr>
            <w:r>
              <w:rPr>
                <w:rFonts w:ascii="Arial" w:hAnsi="Arial" w:cs="Arial"/>
                <w:b/>
                <w:color w:val="000000" w:themeColor="text1"/>
              </w:rPr>
              <w:t>7</w:t>
            </w:r>
          </w:p>
        </w:tc>
      </w:tr>
      <w:tr w:rsidR="00B043C3" w14:paraId="624D1595" w14:textId="77777777" w:rsidTr="00150ED5">
        <w:tc>
          <w:tcPr>
            <w:tcW w:w="8075" w:type="dxa"/>
          </w:tcPr>
          <w:p w14:paraId="2CB60AB6" w14:textId="76150B1E" w:rsidR="00B043C3" w:rsidRPr="0078176F" w:rsidRDefault="00B043C3" w:rsidP="005322EC">
            <w:pPr>
              <w:pStyle w:val="Prrafodelista"/>
              <w:numPr>
                <w:ilvl w:val="0"/>
                <w:numId w:val="53"/>
              </w:numPr>
              <w:tabs>
                <w:tab w:val="left" w:pos="3600"/>
              </w:tabs>
              <w:jc w:val="both"/>
              <w:rPr>
                <w:rFonts w:ascii="Arial" w:hAnsi="Arial" w:cs="Arial"/>
                <w:b/>
                <w:color w:val="000000" w:themeColor="text1"/>
              </w:rPr>
            </w:pPr>
            <w:r w:rsidRPr="0078176F">
              <w:rPr>
                <w:rFonts w:ascii="Arial" w:hAnsi="Arial" w:cs="Arial"/>
                <w:b/>
                <w:color w:val="000000" w:themeColor="text1"/>
              </w:rPr>
              <w:t>ESTADIO MUNICIPAL</w:t>
            </w:r>
          </w:p>
        </w:tc>
        <w:tc>
          <w:tcPr>
            <w:tcW w:w="753" w:type="dxa"/>
          </w:tcPr>
          <w:p w14:paraId="5EC5B8BD" w14:textId="2F0BD11D" w:rsidR="00B043C3" w:rsidRDefault="005322EC" w:rsidP="005322EC">
            <w:pPr>
              <w:tabs>
                <w:tab w:val="left" w:pos="3600"/>
              </w:tabs>
              <w:jc w:val="center"/>
              <w:rPr>
                <w:rFonts w:ascii="Arial" w:hAnsi="Arial" w:cs="Arial"/>
                <w:b/>
                <w:color w:val="000000" w:themeColor="text1"/>
              </w:rPr>
            </w:pPr>
            <w:r>
              <w:rPr>
                <w:rFonts w:ascii="Arial" w:hAnsi="Arial" w:cs="Arial"/>
                <w:b/>
                <w:color w:val="000000" w:themeColor="text1"/>
              </w:rPr>
              <w:t>19</w:t>
            </w:r>
          </w:p>
        </w:tc>
      </w:tr>
      <w:tr w:rsidR="00B043C3" w14:paraId="12A9C055" w14:textId="77777777" w:rsidTr="00150ED5">
        <w:tc>
          <w:tcPr>
            <w:tcW w:w="8075" w:type="dxa"/>
          </w:tcPr>
          <w:p w14:paraId="4241D6B0" w14:textId="1C67896A" w:rsidR="00B043C3" w:rsidRPr="0078176F" w:rsidRDefault="0078176F" w:rsidP="005322EC">
            <w:pPr>
              <w:pStyle w:val="Prrafodelista"/>
              <w:numPr>
                <w:ilvl w:val="1"/>
                <w:numId w:val="54"/>
              </w:numPr>
              <w:tabs>
                <w:tab w:val="left" w:pos="3600"/>
              </w:tabs>
              <w:ind w:left="450"/>
              <w:jc w:val="both"/>
              <w:rPr>
                <w:rFonts w:ascii="Arial" w:hAnsi="Arial" w:cs="Arial"/>
                <w:b/>
                <w:color w:val="000000" w:themeColor="text1"/>
              </w:rPr>
            </w:pPr>
            <w:r>
              <w:rPr>
                <w:rFonts w:ascii="Arial" w:hAnsi="Arial" w:cs="Arial"/>
                <w:b/>
                <w:color w:val="000000" w:themeColor="text1"/>
              </w:rPr>
              <w:t xml:space="preserve"> </w:t>
            </w:r>
            <w:r w:rsidR="00B043C3" w:rsidRPr="0078176F">
              <w:rPr>
                <w:rFonts w:ascii="Arial" w:hAnsi="Arial" w:cs="Arial"/>
                <w:b/>
                <w:color w:val="000000" w:themeColor="text1"/>
              </w:rPr>
              <w:t>CANCHA DE FUTBOL</w:t>
            </w:r>
          </w:p>
        </w:tc>
        <w:tc>
          <w:tcPr>
            <w:tcW w:w="753" w:type="dxa"/>
          </w:tcPr>
          <w:p w14:paraId="72D5E471" w14:textId="027EDBC4" w:rsidR="00B043C3" w:rsidRDefault="005322EC" w:rsidP="005322EC">
            <w:pPr>
              <w:tabs>
                <w:tab w:val="left" w:pos="3600"/>
              </w:tabs>
              <w:jc w:val="center"/>
              <w:rPr>
                <w:rFonts w:ascii="Arial" w:hAnsi="Arial" w:cs="Arial"/>
                <w:b/>
                <w:color w:val="000000" w:themeColor="text1"/>
              </w:rPr>
            </w:pPr>
            <w:r>
              <w:rPr>
                <w:rFonts w:ascii="Arial" w:hAnsi="Arial" w:cs="Arial"/>
                <w:b/>
                <w:color w:val="000000" w:themeColor="text1"/>
              </w:rPr>
              <w:t>19</w:t>
            </w:r>
          </w:p>
        </w:tc>
      </w:tr>
      <w:tr w:rsidR="00B043C3" w14:paraId="4DFB9BF6" w14:textId="77777777" w:rsidTr="00150ED5">
        <w:tc>
          <w:tcPr>
            <w:tcW w:w="8075" w:type="dxa"/>
          </w:tcPr>
          <w:p w14:paraId="15444B55" w14:textId="4A9D8CAF" w:rsidR="00B043C3" w:rsidRPr="0078176F" w:rsidRDefault="00B043C3" w:rsidP="005322EC">
            <w:pPr>
              <w:pStyle w:val="Prrafodelista"/>
              <w:numPr>
                <w:ilvl w:val="2"/>
                <w:numId w:val="54"/>
              </w:numPr>
              <w:tabs>
                <w:tab w:val="left" w:pos="3600"/>
              </w:tabs>
              <w:ind w:left="1017"/>
              <w:jc w:val="both"/>
              <w:rPr>
                <w:rFonts w:ascii="Arial" w:hAnsi="Arial" w:cs="Arial"/>
                <w:color w:val="000000" w:themeColor="text1"/>
              </w:rPr>
            </w:pPr>
            <w:r w:rsidRPr="0078176F">
              <w:rPr>
                <w:rFonts w:ascii="Arial" w:hAnsi="Arial" w:cs="Arial"/>
                <w:bCs/>
                <w:color w:val="000000" w:themeColor="text1"/>
              </w:rPr>
              <w:t>Características y propiedades</w:t>
            </w:r>
          </w:p>
        </w:tc>
        <w:tc>
          <w:tcPr>
            <w:tcW w:w="753" w:type="dxa"/>
          </w:tcPr>
          <w:p w14:paraId="780AB62C" w14:textId="1F23976F" w:rsidR="00B043C3" w:rsidRDefault="005322EC" w:rsidP="005322EC">
            <w:pPr>
              <w:tabs>
                <w:tab w:val="left" w:pos="3600"/>
              </w:tabs>
              <w:jc w:val="center"/>
              <w:rPr>
                <w:rFonts w:ascii="Arial" w:hAnsi="Arial" w:cs="Arial"/>
                <w:b/>
                <w:color w:val="000000" w:themeColor="text1"/>
              </w:rPr>
            </w:pPr>
            <w:r>
              <w:rPr>
                <w:rFonts w:ascii="Arial" w:hAnsi="Arial" w:cs="Arial"/>
                <w:b/>
                <w:color w:val="000000" w:themeColor="text1"/>
              </w:rPr>
              <w:t>19</w:t>
            </w:r>
          </w:p>
        </w:tc>
      </w:tr>
      <w:tr w:rsidR="00B043C3" w14:paraId="57EE0D75" w14:textId="77777777" w:rsidTr="00150ED5">
        <w:tc>
          <w:tcPr>
            <w:tcW w:w="8075" w:type="dxa"/>
          </w:tcPr>
          <w:p w14:paraId="489B0E73" w14:textId="08BF303A" w:rsidR="00B043C3" w:rsidRPr="0078176F" w:rsidRDefault="00B043C3" w:rsidP="005322EC">
            <w:pPr>
              <w:pStyle w:val="Prrafodelista"/>
              <w:numPr>
                <w:ilvl w:val="2"/>
                <w:numId w:val="54"/>
              </w:numPr>
              <w:tabs>
                <w:tab w:val="left" w:pos="3600"/>
              </w:tabs>
              <w:ind w:left="1017"/>
              <w:jc w:val="both"/>
              <w:rPr>
                <w:rFonts w:ascii="Arial" w:hAnsi="Arial" w:cs="Arial"/>
                <w:color w:val="000000" w:themeColor="text1"/>
              </w:rPr>
            </w:pPr>
            <w:r w:rsidRPr="0078176F">
              <w:rPr>
                <w:rFonts w:ascii="Arial" w:hAnsi="Arial" w:cs="Arial"/>
                <w:bCs/>
                <w:color w:val="000000" w:themeColor="text1"/>
              </w:rPr>
              <w:t>Operaciones de mantenimiento preventivo</w:t>
            </w:r>
          </w:p>
        </w:tc>
        <w:tc>
          <w:tcPr>
            <w:tcW w:w="753" w:type="dxa"/>
          </w:tcPr>
          <w:p w14:paraId="7F8622B2" w14:textId="5B2682C5" w:rsidR="00B043C3" w:rsidRDefault="005322EC" w:rsidP="005322EC">
            <w:pPr>
              <w:tabs>
                <w:tab w:val="left" w:pos="3600"/>
              </w:tabs>
              <w:jc w:val="center"/>
              <w:rPr>
                <w:rFonts w:ascii="Arial" w:hAnsi="Arial" w:cs="Arial"/>
                <w:b/>
                <w:color w:val="000000" w:themeColor="text1"/>
              </w:rPr>
            </w:pPr>
            <w:r>
              <w:rPr>
                <w:rFonts w:ascii="Arial" w:hAnsi="Arial" w:cs="Arial"/>
                <w:b/>
                <w:color w:val="000000" w:themeColor="text1"/>
              </w:rPr>
              <w:t>20</w:t>
            </w:r>
          </w:p>
        </w:tc>
      </w:tr>
      <w:tr w:rsidR="00B043C3" w14:paraId="24ACC9AC" w14:textId="77777777" w:rsidTr="00150ED5">
        <w:tc>
          <w:tcPr>
            <w:tcW w:w="8075" w:type="dxa"/>
          </w:tcPr>
          <w:p w14:paraId="62873903" w14:textId="6345B211" w:rsidR="00B043C3" w:rsidRPr="0078176F" w:rsidRDefault="00B043C3" w:rsidP="005322EC">
            <w:pPr>
              <w:pStyle w:val="Prrafodelista"/>
              <w:numPr>
                <w:ilvl w:val="2"/>
                <w:numId w:val="54"/>
              </w:numPr>
              <w:tabs>
                <w:tab w:val="left" w:pos="3600"/>
              </w:tabs>
              <w:ind w:left="1017"/>
              <w:jc w:val="both"/>
              <w:rPr>
                <w:rFonts w:ascii="Arial" w:hAnsi="Arial" w:cs="Arial"/>
                <w:bCs/>
                <w:color w:val="000000" w:themeColor="text1"/>
              </w:rPr>
            </w:pPr>
            <w:r w:rsidRPr="0078176F">
              <w:rPr>
                <w:rFonts w:ascii="Arial" w:hAnsi="Arial" w:cs="Arial"/>
                <w:bCs/>
                <w:color w:val="000000" w:themeColor="text1"/>
              </w:rPr>
              <w:t>Mantenimiento preventivo cancha y zonas comunes</w:t>
            </w:r>
          </w:p>
        </w:tc>
        <w:tc>
          <w:tcPr>
            <w:tcW w:w="753" w:type="dxa"/>
          </w:tcPr>
          <w:p w14:paraId="78A31D6D" w14:textId="28024869" w:rsidR="00B043C3" w:rsidRDefault="005322EC" w:rsidP="005322EC">
            <w:pPr>
              <w:tabs>
                <w:tab w:val="left" w:pos="3600"/>
              </w:tabs>
              <w:jc w:val="center"/>
              <w:rPr>
                <w:rFonts w:ascii="Arial" w:hAnsi="Arial" w:cs="Arial"/>
                <w:b/>
                <w:color w:val="000000" w:themeColor="text1"/>
              </w:rPr>
            </w:pPr>
            <w:r>
              <w:rPr>
                <w:rFonts w:ascii="Arial" w:hAnsi="Arial" w:cs="Arial"/>
                <w:b/>
                <w:color w:val="000000" w:themeColor="text1"/>
              </w:rPr>
              <w:t>23</w:t>
            </w:r>
          </w:p>
        </w:tc>
      </w:tr>
      <w:tr w:rsidR="00B043C3" w14:paraId="26CACE51" w14:textId="77777777" w:rsidTr="00150ED5">
        <w:tc>
          <w:tcPr>
            <w:tcW w:w="8075" w:type="dxa"/>
          </w:tcPr>
          <w:p w14:paraId="13C194B1" w14:textId="32A04992" w:rsidR="00B043C3" w:rsidRPr="0078176F" w:rsidRDefault="00B043C3" w:rsidP="005322EC">
            <w:pPr>
              <w:pStyle w:val="Prrafodelista"/>
              <w:numPr>
                <w:ilvl w:val="2"/>
                <w:numId w:val="54"/>
              </w:numPr>
              <w:tabs>
                <w:tab w:val="left" w:pos="3600"/>
              </w:tabs>
              <w:ind w:left="1017"/>
              <w:jc w:val="both"/>
              <w:rPr>
                <w:rFonts w:ascii="Arial" w:hAnsi="Arial" w:cs="Arial"/>
                <w:color w:val="000000" w:themeColor="text1"/>
              </w:rPr>
            </w:pPr>
            <w:r w:rsidRPr="0078176F">
              <w:rPr>
                <w:rFonts w:ascii="Arial" w:hAnsi="Arial" w:cs="Arial"/>
                <w:bCs/>
                <w:color w:val="000000" w:themeColor="text1"/>
              </w:rPr>
              <w:t>Mantenimiento preventivo arcos</w:t>
            </w:r>
          </w:p>
        </w:tc>
        <w:tc>
          <w:tcPr>
            <w:tcW w:w="753" w:type="dxa"/>
          </w:tcPr>
          <w:p w14:paraId="04720F8A" w14:textId="1903CB7E" w:rsidR="00B043C3" w:rsidRDefault="005322EC" w:rsidP="005322EC">
            <w:pPr>
              <w:tabs>
                <w:tab w:val="left" w:pos="3600"/>
              </w:tabs>
              <w:jc w:val="center"/>
              <w:rPr>
                <w:rFonts w:ascii="Arial" w:hAnsi="Arial" w:cs="Arial"/>
                <w:b/>
                <w:color w:val="000000" w:themeColor="text1"/>
              </w:rPr>
            </w:pPr>
            <w:r>
              <w:rPr>
                <w:rFonts w:ascii="Arial" w:hAnsi="Arial" w:cs="Arial"/>
                <w:b/>
                <w:color w:val="000000" w:themeColor="text1"/>
              </w:rPr>
              <w:t>24</w:t>
            </w:r>
          </w:p>
        </w:tc>
      </w:tr>
      <w:tr w:rsidR="00B043C3" w14:paraId="05C6F19E" w14:textId="77777777" w:rsidTr="00150ED5">
        <w:tc>
          <w:tcPr>
            <w:tcW w:w="8075" w:type="dxa"/>
          </w:tcPr>
          <w:p w14:paraId="4D59C135" w14:textId="726A0798" w:rsidR="00B043C3" w:rsidRPr="0078176F" w:rsidRDefault="0078176F" w:rsidP="005322EC">
            <w:pPr>
              <w:pStyle w:val="Prrafodelista"/>
              <w:numPr>
                <w:ilvl w:val="1"/>
                <w:numId w:val="54"/>
              </w:numPr>
              <w:tabs>
                <w:tab w:val="left" w:pos="3600"/>
              </w:tabs>
              <w:ind w:left="450"/>
              <w:jc w:val="both"/>
              <w:rPr>
                <w:rFonts w:ascii="Arial" w:hAnsi="Arial" w:cs="Arial"/>
                <w:b/>
                <w:color w:val="000000" w:themeColor="text1"/>
              </w:rPr>
            </w:pPr>
            <w:r>
              <w:rPr>
                <w:rFonts w:ascii="Arial" w:hAnsi="Arial" w:cs="Arial"/>
                <w:b/>
                <w:color w:val="000000" w:themeColor="text1"/>
              </w:rPr>
              <w:t xml:space="preserve"> </w:t>
            </w:r>
            <w:r w:rsidR="00B043C3" w:rsidRPr="0078176F">
              <w:rPr>
                <w:rFonts w:ascii="Arial" w:hAnsi="Arial" w:cs="Arial"/>
                <w:b/>
                <w:color w:val="000000" w:themeColor="text1"/>
              </w:rPr>
              <w:t>PISTA DE ATLETISMO</w:t>
            </w:r>
          </w:p>
        </w:tc>
        <w:tc>
          <w:tcPr>
            <w:tcW w:w="753" w:type="dxa"/>
          </w:tcPr>
          <w:p w14:paraId="0755E88C" w14:textId="660251D0" w:rsidR="00B043C3" w:rsidRDefault="005322EC" w:rsidP="005322EC">
            <w:pPr>
              <w:tabs>
                <w:tab w:val="left" w:pos="3600"/>
              </w:tabs>
              <w:jc w:val="center"/>
              <w:rPr>
                <w:rFonts w:ascii="Arial" w:hAnsi="Arial" w:cs="Arial"/>
                <w:b/>
                <w:color w:val="000000" w:themeColor="text1"/>
              </w:rPr>
            </w:pPr>
            <w:r>
              <w:rPr>
                <w:rFonts w:ascii="Arial" w:hAnsi="Arial" w:cs="Arial"/>
                <w:b/>
                <w:color w:val="000000" w:themeColor="text1"/>
              </w:rPr>
              <w:t>25</w:t>
            </w:r>
          </w:p>
        </w:tc>
      </w:tr>
      <w:tr w:rsidR="00B043C3" w14:paraId="249D7E82" w14:textId="77777777" w:rsidTr="00150ED5">
        <w:tc>
          <w:tcPr>
            <w:tcW w:w="8075" w:type="dxa"/>
          </w:tcPr>
          <w:p w14:paraId="3C2FFB10" w14:textId="3C4AA650" w:rsidR="00B043C3" w:rsidRPr="0078176F" w:rsidRDefault="00B043C3" w:rsidP="005322EC">
            <w:pPr>
              <w:pStyle w:val="Prrafodelista"/>
              <w:numPr>
                <w:ilvl w:val="2"/>
                <w:numId w:val="54"/>
              </w:numPr>
              <w:tabs>
                <w:tab w:val="left" w:pos="3600"/>
              </w:tabs>
              <w:ind w:left="1017"/>
              <w:jc w:val="both"/>
              <w:rPr>
                <w:rFonts w:ascii="Arial" w:hAnsi="Arial" w:cs="Arial"/>
                <w:b/>
                <w:color w:val="000000" w:themeColor="text1"/>
              </w:rPr>
            </w:pPr>
            <w:r w:rsidRPr="0078176F">
              <w:rPr>
                <w:rFonts w:ascii="Arial" w:hAnsi="Arial" w:cs="Arial"/>
                <w:color w:val="000000" w:themeColor="text1"/>
                <w:lang w:val="es-CO"/>
              </w:rPr>
              <w:t>Uso y mantenimiento para la pista de atletismo</w:t>
            </w:r>
          </w:p>
        </w:tc>
        <w:tc>
          <w:tcPr>
            <w:tcW w:w="753" w:type="dxa"/>
          </w:tcPr>
          <w:p w14:paraId="17BF654A" w14:textId="38E3DC46" w:rsidR="00B043C3" w:rsidRDefault="005322EC" w:rsidP="005322EC">
            <w:pPr>
              <w:tabs>
                <w:tab w:val="left" w:pos="3600"/>
              </w:tabs>
              <w:jc w:val="center"/>
              <w:rPr>
                <w:rFonts w:ascii="Arial" w:hAnsi="Arial" w:cs="Arial"/>
                <w:b/>
                <w:color w:val="000000" w:themeColor="text1"/>
              </w:rPr>
            </w:pPr>
            <w:r>
              <w:rPr>
                <w:rFonts w:ascii="Arial" w:hAnsi="Arial" w:cs="Arial"/>
                <w:b/>
                <w:color w:val="000000" w:themeColor="text1"/>
              </w:rPr>
              <w:t>25</w:t>
            </w:r>
          </w:p>
        </w:tc>
      </w:tr>
      <w:tr w:rsidR="00B043C3" w14:paraId="1CF9ACEA" w14:textId="77777777" w:rsidTr="00150ED5">
        <w:tc>
          <w:tcPr>
            <w:tcW w:w="8075" w:type="dxa"/>
          </w:tcPr>
          <w:p w14:paraId="490B04A9" w14:textId="13B0B40D" w:rsidR="00B043C3" w:rsidRPr="0078176F" w:rsidRDefault="00B043C3" w:rsidP="005322EC">
            <w:pPr>
              <w:pStyle w:val="Prrafodelista"/>
              <w:numPr>
                <w:ilvl w:val="2"/>
                <w:numId w:val="54"/>
              </w:numPr>
              <w:tabs>
                <w:tab w:val="left" w:pos="3600"/>
              </w:tabs>
              <w:ind w:left="1017"/>
              <w:jc w:val="both"/>
              <w:rPr>
                <w:rFonts w:ascii="Arial" w:hAnsi="Arial" w:cs="Arial"/>
                <w:color w:val="000000" w:themeColor="text1"/>
                <w:lang w:val="es-CO"/>
              </w:rPr>
            </w:pPr>
            <w:r w:rsidRPr="0078176F">
              <w:rPr>
                <w:rFonts w:ascii="Arial" w:hAnsi="Arial" w:cs="Arial"/>
                <w:color w:val="000000" w:themeColor="text1"/>
                <w:lang w:val="es-CO"/>
              </w:rPr>
              <w:t>Acceso al área del campo de grama artificial</w:t>
            </w:r>
          </w:p>
        </w:tc>
        <w:tc>
          <w:tcPr>
            <w:tcW w:w="753" w:type="dxa"/>
          </w:tcPr>
          <w:p w14:paraId="46BEB384" w14:textId="20C3F65F" w:rsidR="00B043C3" w:rsidRDefault="005322EC" w:rsidP="005322EC">
            <w:pPr>
              <w:tabs>
                <w:tab w:val="left" w:pos="3600"/>
              </w:tabs>
              <w:jc w:val="center"/>
              <w:rPr>
                <w:rFonts w:ascii="Arial" w:hAnsi="Arial" w:cs="Arial"/>
                <w:b/>
                <w:color w:val="000000" w:themeColor="text1"/>
              </w:rPr>
            </w:pPr>
            <w:r>
              <w:rPr>
                <w:rFonts w:ascii="Arial" w:hAnsi="Arial" w:cs="Arial"/>
                <w:b/>
                <w:color w:val="000000" w:themeColor="text1"/>
              </w:rPr>
              <w:t>27</w:t>
            </w:r>
          </w:p>
        </w:tc>
      </w:tr>
      <w:tr w:rsidR="00B043C3" w14:paraId="4BA25AB7" w14:textId="77777777" w:rsidTr="00150ED5">
        <w:tc>
          <w:tcPr>
            <w:tcW w:w="8075" w:type="dxa"/>
          </w:tcPr>
          <w:p w14:paraId="316B5E4E" w14:textId="3F4C3AA9" w:rsidR="00B043C3" w:rsidRPr="0078176F" w:rsidRDefault="0078176F" w:rsidP="005322EC">
            <w:pPr>
              <w:pStyle w:val="Prrafodelista"/>
              <w:numPr>
                <w:ilvl w:val="1"/>
                <w:numId w:val="54"/>
              </w:numPr>
              <w:tabs>
                <w:tab w:val="left" w:pos="3600"/>
              </w:tabs>
              <w:ind w:left="450"/>
              <w:jc w:val="both"/>
              <w:rPr>
                <w:rFonts w:ascii="Arial" w:hAnsi="Arial" w:cs="Arial"/>
                <w:b/>
                <w:color w:val="000000" w:themeColor="text1"/>
              </w:rPr>
            </w:pPr>
            <w:r>
              <w:rPr>
                <w:rFonts w:ascii="Arial" w:hAnsi="Arial" w:cs="Arial"/>
                <w:b/>
                <w:color w:val="000000" w:themeColor="text1"/>
              </w:rPr>
              <w:t xml:space="preserve"> </w:t>
            </w:r>
            <w:r w:rsidR="00B043C3" w:rsidRPr="0078176F">
              <w:rPr>
                <w:rFonts w:ascii="Arial" w:hAnsi="Arial" w:cs="Arial"/>
                <w:b/>
                <w:color w:val="000000" w:themeColor="text1"/>
              </w:rPr>
              <w:t>FOSOS DE SALTO DE LONGITUD</w:t>
            </w:r>
          </w:p>
        </w:tc>
        <w:tc>
          <w:tcPr>
            <w:tcW w:w="753" w:type="dxa"/>
          </w:tcPr>
          <w:p w14:paraId="7F0DB33E" w14:textId="23C77506" w:rsidR="00B043C3" w:rsidRDefault="005322EC" w:rsidP="005322EC">
            <w:pPr>
              <w:tabs>
                <w:tab w:val="left" w:pos="3600"/>
              </w:tabs>
              <w:jc w:val="center"/>
              <w:rPr>
                <w:rFonts w:ascii="Arial" w:hAnsi="Arial" w:cs="Arial"/>
                <w:b/>
                <w:color w:val="000000" w:themeColor="text1"/>
              </w:rPr>
            </w:pPr>
            <w:r>
              <w:rPr>
                <w:rFonts w:ascii="Arial" w:hAnsi="Arial" w:cs="Arial"/>
                <w:b/>
                <w:color w:val="000000" w:themeColor="text1"/>
              </w:rPr>
              <w:t>29</w:t>
            </w:r>
          </w:p>
        </w:tc>
      </w:tr>
      <w:tr w:rsidR="00B043C3" w14:paraId="2E8C2675" w14:textId="77777777" w:rsidTr="00150ED5">
        <w:tc>
          <w:tcPr>
            <w:tcW w:w="8075" w:type="dxa"/>
          </w:tcPr>
          <w:p w14:paraId="2E7F0ECD" w14:textId="413804FF" w:rsidR="00B043C3" w:rsidRPr="0078176F" w:rsidRDefault="00B043C3" w:rsidP="005322EC">
            <w:pPr>
              <w:pStyle w:val="Prrafodelista"/>
              <w:numPr>
                <w:ilvl w:val="2"/>
                <w:numId w:val="54"/>
              </w:numPr>
              <w:tabs>
                <w:tab w:val="left" w:pos="3600"/>
              </w:tabs>
              <w:ind w:left="1017"/>
              <w:jc w:val="both"/>
              <w:rPr>
                <w:rFonts w:ascii="Arial" w:hAnsi="Arial" w:cs="Arial"/>
                <w:b/>
                <w:color w:val="000000" w:themeColor="text1"/>
              </w:rPr>
            </w:pPr>
            <w:r w:rsidRPr="0078176F">
              <w:rPr>
                <w:rFonts w:ascii="Arial" w:hAnsi="Arial" w:cs="Arial"/>
                <w:color w:val="000000" w:themeColor="text1"/>
              </w:rPr>
              <w:t>Mantenimiento Preventivo</w:t>
            </w:r>
          </w:p>
        </w:tc>
        <w:tc>
          <w:tcPr>
            <w:tcW w:w="753" w:type="dxa"/>
          </w:tcPr>
          <w:p w14:paraId="5B678CA9" w14:textId="21437FE7" w:rsidR="00B043C3" w:rsidRDefault="005322EC" w:rsidP="005322EC">
            <w:pPr>
              <w:tabs>
                <w:tab w:val="left" w:pos="3600"/>
              </w:tabs>
              <w:jc w:val="center"/>
              <w:rPr>
                <w:rFonts w:ascii="Arial" w:hAnsi="Arial" w:cs="Arial"/>
                <w:b/>
                <w:color w:val="000000" w:themeColor="text1"/>
              </w:rPr>
            </w:pPr>
            <w:r>
              <w:rPr>
                <w:rFonts w:ascii="Arial" w:hAnsi="Arial" w:cs="Arial"/>
                <w:b/>
                <w:color w:val="000000" w:themeColor="text1"/>
              </w:rPr>
              <w:t>30</w:t>
            </w:r>
          </w:p>
        </w:tc>
      </w:tr>
      <w:tr w:rsidR="00B043C3" w14:paraId="18D678DB" w14:textId="77777777" w:rsidTr="00150ED5">
        <w:tc>
          <w:tcPr>
            <w:tcW w:w="8075" w:type="dxa"/>
          </w:tcPr>
          <w:p w14:paraId="51AC2208" w14:textId="78E80EF8" w:rsidR="00B043C3" w:rsidRPr="0078176F" w:rsidRDefault="005322EC" w:rsidP="005322EC">
            <w:pPr>
              <w:pStyle w:val="Prrafodelista"/>
              <w:numPr>
                <w:ilvl w:val="1"/>
                <w:numId w:val="54"/>
              </w:numPr>
              <w:tabs>
                <w:tab w:val="left" w:pos="3600"/>
              </w:tabs>
              <w:ind w:left="450"/>
              <w:jc w:val="both"/>
              <w:rPr>
                <w:rFonts w:ascii="Arial" w:hAnsi="Arial" w:cs="Arial"/>
                <w:b/>
                <w:color w:val="000000" w:themeColor="text1"/>
              </w:rPr>
            </w:pPr>
            <w:r>
              <w:rPr>
                <w:rFonts w:ascii="Arial" w:hAnsi="Arial" w:cs="Arial"/>
                <w:b/>
                <w:color w:val="000000" w:themeColor="text1"/>
              </w:rPr>
              <w:t xml:space="preserve"> </w:t>
            </w:r>
            <w:r w:rsidR="00B043C3" w:rsidRPr="0078176F">
              <w:rPr>
                <w:rFonts w:ascii="Arial" w:hAnsi="Arial" w:cs="Arial"/>
                <w:b/>
                <w:color w:val="000000" w:themeColor="text1"/>
              </w:rPr>
              <w:t>SUPERFICIES EN ADOQUÍN</w:t>
            </w:r>
          </w:p>
        </w:tc>
        <w:tc>
          <w:tcPr>
            <w:tcW w:w="753" w:type="dxa"/>
          </w:tcPr>
          <w:p w14:paraId="53A26A57" w14:textId="7E97C84F" w:rsidR="00B043C3" w:rsidRDefault="005322EC" w:rsidP="005322EC">
            <w:pPr>
              <w:tabs>
                <w:tab w:val="left" w:pos="3600"/>
              </w:tabs>
              <w:jc w:val="center"/>
              <w:rPr>
                <w:rFonts w:ascii="Arial" w:hAnsi="Arial" w:cs="Arial"/>
                <w:b/>
                <w:color w:val="000000" w:themeColor="text1"/>
              </w:rPr>
            </w:pPr>
            <w:r>
              <w:rPr>
                <w:rFonts w:ascii="Arial" w:hAnsi="Arial" w:cs="Arial"/>
                <w:b/>
                <w:color w:val="000000" w:themeColor="text1"/>
              </w:rPr>
              <w:t>31</w:t>
            </w:r>
          </w:p>
        </w:tc>
      </w:tr>
      <w:tr w:rsidR="00B043C3" w14:paraId="1CC96B58" w14:textId="77777777" w:rsidTr="00150ED5">
        <w:tc>
          <w:tcPr>
            <w:tcW w:w="8075" w:type="dxa"/>
          </w:tcPr>
          <w:p w14:paraId="76E71696" w14:textId="27FF3263" w:rsidR="00B043C3" w:rsidRPr="0078176F" w:rsidRDefault="005322EC" w:rsidP="005322EC">
            <w:pPr>
              <w:pStyle w:val="Prrafodelista"/>
              <w:numPr>
                <w:ilvl w:val="1"/>
                <w:numId w:val="54"/>
              </w:numPr>
              <w:tabs>
                <w:tab w:val="left" w:pos="3600"/>
              </w:tabs>
              <w:ind w:left="450"/>
              <w:jc w:val="both"/>
              <w:rPr>
                <w:rFonts w:ascii="Arial" w:hAnsi="Arial" w:cs="Arial"/>
                <w:b/>
                <w:color w:val="000000" w:themeColor="text1"/>
              </w:rPr>
            </w:pPr>
            <w:r>
              <w:rPr>
                <w:rFonts w:ascii="Arial" w:hAnsi="Arial" w:cs="Arial"/>
                <w:b/>
                <w:color w:val="000000" w:themeColor="text1"/>
              </w:rPr>
              <w:t xml:space="preserve"> </w:t>
            </w:r>
            <w:r w:rsidR="00B043C3" w:rsidRPr="0078176F">
              <w:rPr>
                <w:rFonts w:ascii="Arial" w:hAnsi="Arial" w:cs="Arial"/>
                <w:b/>
                <w:color w:val="000000" w:themeColor="text1"/>
              </w:rPr>
              <w:t>PISOS EN CONCRETO</w:t>
            </w:r>
          </w:p>
        </w:tc>
        <w:tc>
          <w:tcPr>
            <w:tcW w:w="753" w:type="dxa"/>
          </w:tcPr>
          <w:p w14:paraId="1A5A7F11" w14:textId="3D138580" w:rsidR="00B043C3" w:rsidRDefault="005322EC" w:rsidP="005322EC">
            <w:pPr>
              <w:tabs>
                <w:tab w:val="left" w:pos="3600"/>
              </w:tabs>
              <w:jc w:val="center"/>
              <w:rPr>
                <w:rFonts w:ascii="Arial" w:hAnsi="Arial" w:cs="Arial"/>
                <w:b/>
                <w:color w:val="000000" w:themeColor="text1"/>
              </w:rPr>
            </w:pPr>
            <w:r>
              <w:rPr>
                <w:rFonts w:ascii="Arial" w:hAnsi="Arial" w:cs="Arial"/>
                <w:b/>
                <w:color w:val="000000" w:themeColor="text1"/>
              </w:rPr>
              <w:t>31</w:t>
            </w:r>
          </w:p>
        </w:tc>
      </w:tr>
      <w:tr w:rsidR="00B043C3" w14:paraId="5D67F875" w14:textId="77777777" w:rsidTr="00150ED5">
        <w:tc>
          <w:tcPr>
            <w:tcW w:w="8075" w:type="dxa"/>
          </w:tcPr>
          <w:p w14:paraId="7627E356" w14:textId="4E8AAF8D" w:rsidR="00B043C3" w:rsidRPr="0078176F" w:rsidRDefault="005322EC" w:rsidP="005322EC">
            <w:pPr>
              <w:pStyle w:val="Prrafodelista"/>
              <w:numPr>
                <w:ilvl w:val="1"/>
                <w:numId w:val="54"/>
              </w:numPr>
              <w:ind w:left="450"/>
              <w:jc w:val="both"/>
              <w:rPr>
                <w:rFonts w:ascii="Arial" w:hAnsi="Arial" w:cs="Arial"/>
                <w:b/>
              </w:rPr>
            </w:pPr>
            <w:r>
              <w:rPr>
                <w:rFonts w:ascii="Arial" w:hAnsi="Arial" w:cs="Arial"/>
                <w:b/>
                <w:color w:val="000000" w:themeColor="text1"/>
              </w:rPr>
              <w:t xml:space="preserve"> </w:t>
            </w:r>
            <w:r w:rsidR="00B043C3" w:rsidRPr="0078176F">
              <w:rPr>
                <w:rFonts w:ascii="Arial" w:hAnsi="Arial" w:cs="Arial"/>
                <w:b/>
                <w:color w:val="000000" w:themeColor="text1"/>
              </w:rPr>
              <w:t>ELEMENTOS METALICOS</w:t>
            </w:r>
          </w:p>
        </w:tc>
        <w:tc>
          <w:tcPr>
            <w:tcW w:w="753" w:type="dxa"/>
          </w:tcPr>
          <w:p w14:paraId="7349484F" w14:textId="7086EADC" w:rsidR="00B043C3" w:rsidRDefault="005322EC" w:rsidP="005322EC">
            <w:pPr>
              <w:tabs>
                <w:tab w:val="left" w:pos="3600"/>
              </w:tabs>
              <w:jc w:val="center"/>
              <w:rPr>
                <w:rFonts w:ascii="Arial" w:hAnsi="Arial" w:cs="Arial"/>
                <w:b/>
                <w:color w:val="000000" w:themeColor="text1"/>
              </w:rPr>
            </w:pPr>
            <w:r>
              <w:rPr>
                <w:rFonts w:ascii="Arial" w:hAnsi="Arial" w:cs="Arial"/>
                <w:b/>
                <w:color w:val="000000" w:themeColor="text1"/>
              </w:rPr>
              <w:t>32</w:t>
            </w:r>
          </w:p>
        </w:tc>
      </w:tr>
      <w:tr w:rsidR="00B043C3" w14:paraId="27622691" w14:textId="77777777" w:rsidTr="00150ED5">
        <w:tc>
          <w:tcPr>
            <w:tcW w:w="8075" w:type="dxa"/>
          </w:tcPr>
          <w:p w14:paraId="78B380C9" w14:textId="5466DE44" w:rsidR="00B043C3" w:rsidRPr="0078176F" w:rsidRDefault="00150ED5" w:rsidP="005322EC">
            <w:pPr>
              <w:pStyle w:val="Prrafodelista"/>
              <w:numPr>
                <w:ilvl w:val="1"/>
                <w:numId w:val="54"/>
              </w:numPr>
              <w:ind w:left="450"/>
              <w:jc w:val="both"/>
              <w:rPr>
                <w:rFonts w:ascii="Arial" w:hAnsi="Arial" w:cs="Arial"/>
                <w:b/>
                <w:color w:val="000000" w:themeColor="text1"/>
              </w:rPr>
            </w:pPr>
            <w:r>
              <w:rPr>
                <w:rFonts w:ascii="Arial" w:hAnsi="Arial" w:cs="Arial"/>
                <w:b/>
                <w:color w:val="000000" w:themeColor="text1"/>
              </w:rPr>
              <w:t xml:space="preserve"> </w:t>
            </w:r>
            <w:r w:rsidR="0078176F" w:rsidRPr="0078176F">
              <w:rPr>
                <w:rFonts w:ascii="Arial" w:hAnsi="Arial" w:cs="Arial"/>
                <w:b/>
                <w:color w:val="000000" w:themeColor="text1"/>
              </w:rPr>
              <w:t>PINTURA Y ADECUACIÓN DE ELEMENTOS EN MADERA JUEGOS INFANTILES, BANCAS</w:t>
            </w:r>
          </w:p>
        </w:tc>
        <w:tc>
          <w:tcPr>
            <w:tcW w:w="753" w:type="dxa"/>
          </w:tcPr>
          <w:p w14:paraId="19608885" w14:textId="307D48AD" w:rsidR="00B043C3" w:rsidRDefault="005322EC" w:rsidP="005322EC">
            <w:pPr>
              <w:tabs>
                <w:tab w:val="left" w:pos="3600"/>
              </w:tabs>
              <w:jc w:val="center"/>
              <w:rPr>
                <w:rFonts w:ascii="Arial" w:hAnsi="Arial" w:cs="Arial"/>
                <w:b/>
                <w:color w:val="000000" w:themeColor="text1"/>
              </w:rPr>
            </w:pPr>
            <w:r>
              <w:rPr>
                <w:rFonts w:ascii="Arial" w:hAnsi="Arial" w:cs="Arial"/>
                <w:b/>
                <w:color w:val="000000" w:themeColor="text1"/>
              </w:rPr>
              <w:t>32</w:t>
            </w:r>
          </w:p>
        </w:tc>
      </w:tr>
      <w:tr w:rsidR="00B043C3" w14:paraId="3B875281" w14:textId="77777777" w:rsidTr="00150ED5">
        <w:tc>
          <w:tcPr>
            <w:tcW w:w="8075" w:type="dxa"/>
          </w:tcPr>
          <w:p w14:paraId="7B6E50C1" w14:textId="31CB8E02" w:rsidR="00B043C3" w:rsidRPr="005322EC" w:rsidRDefault="0078176F" w:rsidP="005322EC">
            <w:pPr>
              <w:pStyle w:val="Prrafodelista"/>
              <w:numPr>
                <w:ilvl w:val="0"/>
                <w:numId w:val="53"/>
              </w:numPr>
              <w:tabs>
                <w:tab w:val="left" w:pos="3600"/>
              </w:tabs>
              <w:jc w:val="both"/>
              <w:rPr>
                <w:rFonts w:ascii="Arial" w:hAnsi="Arial" w:cs="Arial"/>
                <w:b/>
                <w:color w:val="000000" w:themeColor="text1"/>
              </w:rPr>
            </w:pPr>
            <w:r w:rsidRPr="005322EC">
              <w:rPr>
                <w:rFonts w:ascii="Arial" w:hAnsi="Arial" w:cs="Arial"/>
                <w:b/>
                <w:color w:val="000000" w:themeColor="text1"/>
              </w:rPr>
              <w:t>CANCHAS ASFALTO (CANCHAS PINTADAS</w:t>
            </w:r>
          </w:p>
        </w:tc>
        <w:tc>
          <w:tcPr>
            <w:tcW w:w="753" w:type="dxa"/>
          </w:tcPr>
          <w:p w14:paraId="521CF246" w14:textId="340763BC" w:rsidR="00B043C3" w:rsidRDefault="00150ED5" w:rsidP="005322EC">
            <w:pPr>
              <w:tabs>
                <w:tab w:val="left" w:pos="3600"/>
              </w:tabs>
              <w:jc w:val="center"/>
              <w:rPr>
                <w:rFonts w:ascii="Arial" w:hAnsi="Arial" w:cs="Arial"/>
                <w:b/>
                <w:color w:val="000000" w:themeColor="text1"/>
              </w:rPr>
            </w:pPr>
            <w:r>
              <w:rPr>
                <w:rFonts w:ascii="Arial" w:hAnsi="Arial" w:cs="Arial"/>
                <w:b/>
                <w:color w:val="000000" w:themeColor="text1"/>
              </w:rPr>
              <w:t>33</w:t>
            </w:r>
          </w:p>
        </w:tc>
      </w:tr>
      <w:tr w:rsidR="00B043C3" w14:paraId="293E7896" w14:textId="77777777" w:rsidTr="00150ED5">
        <w:tc>
          <w:tcPr>
            <w:tcW w:w="8075" w:type="dxa"/>
          </w:tcPr>
          <w:p w14:paraId="5174E7FE" w14:textId="10260401" w:rsidR="00B043C3" w:rsidRPr="0078176F" w:rsidRDefault="005322EC" w:rsidP="005322EC">
            <w:pPr>
              <w:pStyle w:val="Prrafodelista"/>
              <w:numPr>
                <w:ilvl w:val="1"/>
                <w:numId w:val="57"/>
              </w:numPr>
              <w:tabs>
                <w:tab w:val="left" w:pos="3600"/>
              </w:tabs>
              <w:ind w:left="450"/>
              <w:jc w:val="both"/>
              <w:rPr>
                <w:rFonts w:ascii="Arial" w:hAnsi="Arial" w:cs="Arial"/>
                <w:b/>
                <w:color w:val="000000" w:themeColor="text1"/>
              </w:rPr>
            </w:pPr>
            <w:r>
              <w:rPr>
                <w:rFonts w:ascii="Arial" w:hAnsi="Arial" w:cs="Arial"/>
                <w:b/>
                <w:color w:val="000000" w:themeColor="text1"/>
              </w:rPr>
              <w:t xml:space="preserve"> </w:t>
            </w:r>
            <w:r w:rsidR="0078176F" w:rsidRPr="0078176F">
              <w:rPr>
                <w:rFonts w:ascii="Arial" w:hAnsi="Arial" w:cs="Arial"/>
                <w:b/>
                <w:color w:val="000000" w:themeColor="text1"/>
              </w:rPr>
              <w:t>GUIA PARA DEMARCACION CANCHAS POLIDEPORTIVAS</w:t>
            </w:r>
          </w:p>
        </w:tc>
        <w:tc>
          <w:tcPr>
            <w:tcW w:w="753" w:type="dxa"/>
          </w:tcPr>
          <w:p w14:paraId="0CF4DFE8" w14:textId="665B84DB" w:rsidR="00B043C3" w:rsidRDefault="00150ED5" w:rsidP="005322EC">
            <w:pPr>
              <w:tabs>
                <w:tab w:val="left" w:pos="3600"/>
              </w:tabs>
              <w:jc w:val="center"/>
              <w:rPr>
                <w:rFonts w:ascii="Arial" w:hAnsi="Arial" w:cs="Arial"/>
                <w:b/>
                <w:color w:val="000000" w:themeColor="text1"/>
              </w:rPr>
            </w:pPr>
            <w:r>
              <w:rPr>
                <w:rFonts w:ascii="Arial" w:hAnsi="Arial" w:cs="Arial"/>
                <w:b/>
                <w:color w:val="000000" w:themeColor="text1"/>
              </w:rPr>
              <w:t>34</w:t>
            </w:r>
          </w:p>
        </w:tc>
      </w:tr>
      <w:tr w:rsidR="00B043C3" w14:paraId="5A8E1B82" w14:textId="77777777" w:rsidTr="00150ED5">
        <w:tc>
          <w:tcPr>
            <w:tcW w:w="8075" w:type="dxa"/>
          </w:tcPr>
          <w:p w14:paraId="5CA4D9E6" w14:textId="012CB001" w:rsidR="00B043C3" w:rsidRPr="005322EC" w:rsidRDefault="0078176F" w:rsidP="005322EC">
            <w:pPr>
              <w:pStyle w:val="Prrafodelista"/>
              <w:numPr>
                <w:ilvl w:val="2"/>
                <w:numId w:val="57"/>
              </w:numPr>
              <w:tabs>
                <w:tab w:val="left" w:pos="3600"/>
              </w:tabs>
              <w:ind w:left="1017"/>
              <w:jc w:val="both"/>
              <w:rPr>
                <w:rFonts w:ascii="Arial" w:hAnsi="Arial" w:cs="Arial"/>
                <w:b/>
                <w:color w:val="000000" w:themeColor="text1"/>
              </w:rPr>
            </w:pPr>
            <w:r w:rsidRPr="005322EC">
              <w:rPr>
                <w:rFonts w:ascii="Arial" w:hAnsi="Arial" w:cs="Arial"/>
                <w:color w:val="000000" w:themeColor="text1"/>
              </w:rPr>
              <w:t>Cancha de baloncesto</w:t>
            </w:r>
          </w:p>
        </w:tc>
        <w:tc>
          <w:tcPr>
            <w:tcW w:w="753" w:type="dxa"/>
          </w:tcPr>
          <w:p w14:paraId="3B482A5E" w14:textId="63024733" w:rsidR="00B043C3" w:rsidRDefault="00150ED5" w:rsidP="005322EC">
            <w:pPr>
              <w:tabs>
                <w:tab w:val="left" w:pos="3600"/>
              </w:tabs>
              <w:jc w:val="center"/>
              <w:rPr>
                <w:rFonts w:ascii="Arial" w:hAnsi="Arial" w:cs="Arial"/>
                <w:b/>
                <w:color w:val="000000" w:themeColor="text1"/>
              </w:rPr>
            </w:pPr>
            <w:r>
              <w:rPr>
                <w:rFonts w:ascii="Arial" w:hAnsi="Arial" w:cs="Arial"/>
                <w:b/>
                <w:color w:val="000000" w:themeColor="text1"/>
              </w:rPr>
              <w:t>34</w:t>
            </w:r>
          </w:p>
        </w:tc>
      </w:tr>
      <w:tr w:rsidR="0078176F" w14:paraId="641AE0B6" w14:textId="77777777" w:rsidTr="00150ED5">
        <w:tc>
          <w:tcPr>
            <w:tcW w:w="8075" w:type="dxa"/>
          </w:tcPr>
          <w:p w14:paraId="18C22F62" w14:textId="3169A46E" w:rsidR="0078176F" w:rsidRPr="005322EC" w:rsidRDefault="0078176F" w:rsidP="005322EC">
            <w:pPr>
              <w:pStyle w:val="Prrafodelista"/>
              <w:numPr>
                <w:ilvl w:val="2"/>
                <w:numId w:val="58"/>
              </w:numPr>
              <w:tabs>
                <w:tab w:val="left" w:pos="3600"/>
              </w:tabs>
              <w:ind w:left="1017"/>
              <w:jc w:val="both"/>
              <w:rPr>
                <w:rFonts w:ascii="Arial" w:hAnsi="Arial" w:cs="Arial"/>
                <w:b/>
                <w:color w:val="000000" w:themeColor="text1"/>
              </w:rPr>
            </w:pPr>
            <w:r w:rsidRPr="005322EC">
              <w:rPr>
                <w:rFonts w:ascii="Arial" w:hAnsi="Arial" w:cs="Arial"/>
                <w:color w:val="000000" w:themeColor="text1"/>
              </w:rPr>
              <w:t>Cancha de fútbol</w:t>
            </w:r>
          </w:p>
        </w:tc>
        <w:tc>
          <w:tcPr>
            <w:tcW w:w="753" w:type="dxa"/>
          </w:tcPr>
          <w:p w14:paraId="6CA07E51" w14:textId="6C9DBD5C" w:rsidR="0078176F" w:rsidRDefault="00150ED5" w:rsidP="005322EC">
            <w:pPr>
              <w:tabs>
                <w:tab w:val="left" w:pos="3600"/>
              </w:tabs>
              <w:jc w:val="center"/>
              <w:rPr>
                <w:rFonts w:ascii="Arial" w:hAnsi="Arial" w:cs="Arial"/>
                <w:b/>
                <w:color w:val="000000" w:themeColor="text1"/>
              </w:rPr>
            </w:pPr>
            <w:r>
              <w:rPr>
                <w:rFonts w:ascii="Arial" w:hAnsi="Arial" w:cs="Arial"/>
                <w:b/>
                <w:color w:val="000000" w:themeColor="text1"/>
              </w:rPr>
              <w:t>35</w:t>
            </w:r>
          </w:p>
        </w:tc>
      </w:tr>
      <w:tr w:rsidR="0078176F" w14:paraId="64734BC3" w14:textId="77777777" w:rsidTr="00150ED5">
        <w:tc>
          <w:tcPr>
            <w:tcW w:w="8075" w:type="dxa"/>
          </w:tcPr>
          <w:p w14:paraId="762B868C" w14:textId="02031EA8" w:rsidR="0078176F" w:rsidRPr="005322EC" w:rsidRDefault="0078176F" w:rsidP="005322EC">
            <w:pPr>
              <w:pStyle w:val="Prrafodelista"/>
              <w:numPr>
                <w:ilvl w:val="2"/>
                <w:numId w:val="58"/>
              </w:numPr>
              <w:tabs>
                <w:tab w:val="left" w:pos="3600"/>
              </w:tabs>
              <w:ind w:left="1017"/>
              <w:jc w:val="both"/>
              <w:rPr>
                <w:rFonts w:ascii="Arial" w:hAnsi="Arial" w:cs="Arial"/>
                <w:b/>
                <w:color w:val="000000" w:themeColor="text1"/>
              </w:rPr>
            </w:pPr>
            <w:r w:rsidRPr="005322EC">
              <w:rPr>
                <w:rFonts w:ascii="Arial" w:hAnsi="Arial" w:cs="Arial"/>
                <w:color w:val="000000" w:themeColor="text1"/>
              </w:rPr>
              <w:t>Cancha de voleibol</w:t>
            </w:r>
          </w:p>
        </w:tc>
        <w:tc>
          <w:tcPr>
            <w:tcW w:w="753" w:type="dxa"/>
          </w:tcPr>
          <w:p w14:paraId="7ED5A04B" w14:textId="59790E9C" w:rsidR="0078176F" w:rsidRDefault="00150ED5" w:rsidP="005322EC">
            <w:pPr>
              <w:tabs>
                <w:tab w:val="left" w:pos="3600"/>
              </w:tabs>
              <w:jc w:val="center"/>
              <w:rPr>
                <w:rFonts w:ascii="Arial" w:hAnsi="Arial" w:cs="Arial"/>
                <w:b/>
                <w:color w:val="000000" w:themeColor="text1"/>
              </w:rPr>
            </w:pPr>
            <w:r>
              <w:rPr>
                <w:rFonts w:ascii="Arial" w:hAnsi="Arial" w:cs="Arial"/>
                <w:b/>
                <w:color w:val="000000" w:themeColor="text1"/>
              </w:rPr>
              <w:t>36</w:t>
            </w:r>
          </w:p>
        </w:tc>
      </w:tr>
      <w:tr w:rsidR="0078176F" w14:paraId="3B2560E2" w14:textId="77777777" w:rsidTr="00150ED5">
        <w:tc>
          <w:tcPr>
            <w:tcW w:w="8075" w:type="dxa"/>
          </w:tcPr>
          <w:p w14:paraId="362E750C" w14:textId="23B0C859" w:rsidR="0078176F" w:rsidRPr="005322EC" w:rsidRDefault="0078176F" w:rsidP="005322EC">
            <w:pPr>
              <w:pStyle w:val="Prrafodelista"/>
              <w:numPr>
                <w:ilvl w:val="2"/>
                <w:numId w:val="58"/>
              </w:numPr>
              <w:ind w:left="1017"/>
              <w:jc w:val="both"/>
              <w:rPr>
                <w:rFonts w:ascii="Arial" w:hAnsi="Arial" w:cs="Arial"/>
                <w:color w:val="000000" w:themeColor="text1"/>
              </w:rPr>
            </w:pPr>
            <w:r w:rsidRPr="005322EC">
              <w:rPr>
                <w:rFonts w:ascii="Arial" w:hAnsi="Arial" w:cs="Arial"/>
                <w:color w:val="000000" w:themeColor="text1"/>
              </w:rPr>
              <w:t>Cancha de tenis</w:t>
            </w:r>
          </w:p>
        </w:tc>
        <w:tc>
          <w:tcPr>
            <w:tcW w:w="753" w:type="dxa"/>
          </w:tcPr>
          <w:p w14:paraId="2F4D14D8" w14:textId="6B3296AD" w:rsidR="0078176F" w:rsidRDefault="00150ED5" w:rsidP="005322EC">
            <w:pPr>
              <w:tabs>
                <w:tab w:val="left" w:pos="3600"/>
              </w:tabs>
              <w:jc w:val="center"/>
              <w:rPr>
                <w:rFonts w:ascii="Arial" w:hAnsi="Arial" w:cs="Arial"/>
                <w:b/>
                <w:color w:val="000000" w:themeColor="text1"/>
              </w:rPr>
            </w:pPr>
            <w:r>
              <w:rPr>
                <w:rFonts w:ascii="Arial" w:hAnsi="Arial" w:cs="Arial"/>
                <w:b/>
                <w:color w:val="000000" w:themeColor="text1"/>
              </w:rPr>
              <w:t>37</w:t>
            </w:r>
          </w:p>
        </w:tc>
      </w:tr>
      <w:tr w:rsidR="00B043C3" w14:paraId="3908B6EE" w14:textId="77777777" w:rsidTr="00150ED5">
        <w:tc>
          <w:tcPr>
            <w:tcW w:w="8075" w:type="dxa"/>
          </w:tcPr>
          <w:p w14:paraId="2402A3B5" w14:textId="577081C5" w:rsidR="00B043C3" w:rsidRPr="005322EC" w:rsidRDefault="0078176F" w:rsidP="005322EC">
            <w:pPr>
              <w:pStyle w:val="Prrafodelista"/>
              <w:numPr>
                <w:ilvl w:val="0"/>
                <w:numId w:val="53"/>
              </w:numPr>
              <w:jc w:val="both"/>
              <w:rPr>
                <w:rFonts w:ascii="Arial" w:hAnsi="Arial" w:cs="Arial"/>
                <w:b/>
                <w:lang w:val="es-MX"/>
              </w:rPr>
            </w:pPr>
            <w:r w:rsidRPr="005322EC">
              <w:rPr>
                <w:rFonts w:ascii="Arial" w:hAnsi="Arial" w:cs="Arial"/>
                <w:b/>
                <w:color w:val="000000" w:themeColor="text1"/>
                <w:lang w:val="es-MX"/>
              </w:rPr>
              <w:t>CANCHAS SINTETICAS JULIO CARO Y SAN CARLOS</w:t>
            </w:r>
          </w:p>
        </w:tc>
        <w:tc>
          <w:tcPr>
            <w:tcW w:w="753" w:type="dxa"/>
          </w:tcPr>
          <w:p w14:paraId="144F15EC" w14:textId="46450CDC" w:rsidR="00B043C3" w:rsidRDefault="00150ED5" w:rsidP="005322EC">
            <w:pPr>
              <w:tabs>
                <w:tab w:val="left" w:pos="3600"/>
              </w:tabs>
              <w:jc w:val="center"/>
              <w:rPr>
                <w:rFonts w:ascii="Arial" w:hAnsi="Arial" w:cs="Arial"/>
                <w:b/>
                <w:color w:val="000000" w:themeColor="text1"/>
              </w:rPr>
            </w:pPr>
            <w:r>
              <w:rPr>
                <w:rFonts w:ascii="Arial" w:hAnsi="Arial" w:cs="Arial"/>
                <w:b/>
                <w:color w:val="000000" w:themeColor="text1"/>
              </w:rPr>
              <w:t>39</w:t>
            </w:r>
          </w:p>
        </w:tc>
      </w:tr>
      <w:tr w:rsidR="00B043C3" w14:paraId="78DCA36D" w14:textId="77777777" w:rsidTr="00150ED5">
        <w:tc>
          <w:tcPr>
            <w:tcW w:w="8075" w:type="dxa"/>
          </w:tcPr>
          <w:p w14:paraId="1E5EAB25" w14:textId="1D50683D" w:rsidR="00B043C3" w:rsidRPr="005322EC" w:rsidRDefault="005322EC" w:rsidP="005322EC">
            <w:pPr>
              <w:pStyle w:val="Prrafodelista"/>
              <w:numPr>
                <w:ilvl w:val="1"/>
                <w:numId w:val="59"/>
              </w:numPr>
              <w:tabs>
                <w:tab w:val="left" w:pos="3600"/>
              </w:tabs>
              <w:ind w:left="450"/>
              <w:jc w:val="both"/>
              <w:rPr>
                <w:rFonts w:ascii="Arial" w:hAnsi="Arial" w:cs="Arial"/>
                <w:b/>
                <w:color w:val="000000" w:themeColor="text1"/>
              </w:rPr>
            </w:pPr>
            <w:r>
              <w:rPr>
                <w:rFonts w:ascii="Arial" w:hAnsi="Arial" w:cs="Arial"/>
                <w:b/>
                <w:color w:val="000000" w:themeColor="text1"/>
              </w:rPr>
              <w:t xml:space="preserve"> </w:t>
            </w:r>
            <w:r w:rsidR="0078176F" w:rsidRPr="005322EC">
              <w:rPr>
                <w:rFonts w:ascii="Arial" w:hAnsi="Arial" w:cs="Arial"/>
                <w:b/>
                <w:color w:val="000000" w:themeColor="text1"/>
              </w:rPr>
              <w:t>Mantenimiento de Canchas Sintéticas</w:t>
            </w:r>
          </w:p>
        </w:tc>
        <w:tc>
          <w:tcPr>
            <w:tcW w:w="753" w:type="dxa"/>
          </w:tcPr>
          <w:p w14:paraId="30D86663" w14:textId="3DF00DB2" w:rsidR="00B043C3" w:rsidRDefault="00150ED5" w:rsidP="005322EC">
            <w:pPr>
              <w:tabs>
                <w:tab w:val="left" w:pos="3600"/>
              </w:tabs>
              <w:jc w:val="center"/>
              <w:rPr>
                <w:rFonts w:ascii="Arial" w:hAnsi="Arial" w:cs="Arial"/>
                <w:b/>
                <w:color w:val="000000" w:themeColor="text1"/>
              </w:rPr>
            </w:pPr>
            <w:r>
              <w:rPr>
                <w:rFonts w:ascii="Arial" w:hAnsi="Arial" w:cs="Arial"/>
                <w:b/>
                <w:color w:val="000000" w:themeColor="text1"/>
              </w:rPr>
              <w:t>39</w:t>
            </w:r>
          </w:p>
        </w:tc>
      </w:tr>
      <w:tr w:rsidR="00B043C3" w14:paraId="36A758FE" w14:textId="77777777" w:rsidTr="00150ED5">
        <w:tc>
          <w:tcPr>
            <w:tcW w:w="8075" w:type="dxa"/>
          </w:tcPr>
          <w:p w14:paraId="43768708" w14:textId="585AA710" w:rsidR="00B043C3" w:rsidRPr="005322EC" w:rsidRDefault="005322EC" w:rsidP="005322EC">
            <w:pPr>
              <w:pStyle w:val="Prrafodelista"/>
              <w:numPr>
                <w:ilvl w:val="1"/>
                <w:numId w:val="59"/>
              </w:numPr>
              <w:tabs>
                <w:tab w:val="left" w:pos="3600"/>
              </w:tabs>
              <w:ind w:left="450"/>
              <w:jc w:val="both"/>
              <w:rPr>
                <w:rFonts w:ascii="Arial" w:hAnsi="Arial" w:cs="Arial"/>
                <w:b/>
                <w:color w:val="000000" w:themeColor="text1"/>
              </w:rPr>
            </w:pPr>
            <w:r>
              <w:rPr>
                <w:rStyle w:val="Textoennegrita"/>
                <w:rFonts w:ascii="Arial" w:hAnsi="Arial" w:cs="Arial"/>
                <w:color w:val="000000"/>
              </w:rPr>
              <w:t xml:space="preserve"> </w:t>
            </w:r>
            <w:r w:rsidR="0078176F" w:rsidRPr="005322EC">
              <w:rPr>
                <w:rStyle w:val="Textoennegrita"/>
                <w:rFonts w:ascii="Arial" w:hAnsi="Arial" w:cs="Arial"/>
                <w:color w:val="000000"/>
              </w:rPr>
              <w:t>Principales problemas que pueden aparecer sobre las canchas sintéticas</w:t>
            </w:r>
          </w:p>
        </w:tc>
        <w:tc>
          <w:tcPr>
            <w:tcW w:w="753" w:type="dxa"/>
          </w:tcPr>
          <w:p w14:paraId="35271041" w14:textId="2E684AB8" w:rsidR="00B043C3" w:rsidRDefault="00150ED5" w:rsidP="005322EC">
            <w:pPr>
              <w:tabs>
                <w:tab w:val="left" w:pos="3600"/>
              </w:tabs>
              <w:jc w:val="center"/>
              <w:rPr>
                <w:rFonts w:ascii="Arial" w:hAnsi="Arial" w:cs="Arial"/>
                <w:b/>
                <w:color w:val="000000" w:themeColor="text1"/>
              </w:rPr>
            </w:pPr>
            <w:r>
              <w:rPr>
                <w:rFonts w:ascii="Arial" w:hAnsi="Arial" w:cs="Arial"/>
                <w:b/>
                <w:color w:val="000000" w:themeColor="text1"/>
              </w:rPr>
              <w:t>39</w:t>
            </w:r>
          </w:p>
        </w:tc>
      </w:tr>
      <w:tr w:rsidR="00B043C3" w14:paraId="685869BB" w14:textId="77777777" w:rsidTr="00150ED5">
        <w:tc>
          <w:tcPr>
            <w:tcW w:w="8075" w:type="dxa"/>
          </w:tcPr>
          <w:p w14:paraId="4D0DD7C6" w14:textId="6AD79396" w:rsidR="00B043C3" w:rsidRPr="005322EC" w:rsidRDefault="005322EC" w:rsidP="005322EC">
            <w:pPr>
              <w:pStyle w:val="Prrafodelista"/>
              <w:numPr>
                <w:ilvl w:val="1"/>
                <w:numId w:val="59"/>
              </w:numPr>
              <w:tabs>
                <w:tab w:val="left" w:pos="3600"/>
              </w:tabs>
              <w:ind w:left="450"/>
              <w:jc w:val="both"/>
              <w:rPr>
                <w:rFonts w:ascii="Arial" w:hAnsi="Arial" w:cs="Arial"/>
                <w:b/>
                <w:color w:val="000000" w:themeColor="text1"/>
              </w:rPr>
            </w:pPr>
            <w:r>
              <w:rPr>
                <w:rFonts w:ascii="Arial" w:hAnsi="Arial" w:cs="Arial"/>
                <w:b/>
                <w:bCs/>
                <w:noProof/>
                <w:color w:val="000000" w:themeColor="text1"/>
              </w:rPr>
              <w:t xml:space="preserve"> </w:t>
            </w:r>
            <w:r w:rsidR="0078176F" w:rsidRPr="005322EC">
              <w:rPr>
                <w:rFonts w:ascii="Arial" w:hAnsi="Arial" w:cs="Arial"/>
                <w:b/>
                <w:bCs/>
                <w:noProof/>
                <w:color w:val="000000" w:themeColor="text1"/>
              </w:rPr>
              <w:t>Mantenimiento preventivo</w:t>
            </w:r>
          </w:p>
        </w:tc>
        <w:tc>
          <w:tcPr>
            <w:tcW w:w="753" w:type="dxa"/>
          </w:tcPr>
          <w:p w14:paraId="271B960E" w14:textId="54EF8D5C" w:rsidR="00B043C3" w:rsidRDefault="00150ED5" w:rsidP="005322EC">
            <w:pPr>
              <w:tabs>
                <w:tab w:val="left" w:pos="3600"/>
              </w:tabs>
              <w:jc w:val="center"/>
              <w:rPr>
                <w:rFonts w:ascii="Arial" w:hAnsi="Arial" w:cs="Arial"/>
                <w:b/>
                <w:color w:val="000000" w:themeColor="text1"/>
              </w:rPr>
            </w:pPr>
            <w:r>
              <w:rPr>
                <w:rFonts w:ascii="Arial" w:hAnsi="Arial" w:cs="Arial"/>
                <w:b/>
                <w:color w:val="000000" w:themeColor="text1"/>
              </w:rPr>
              <w:t>40</w:t>
            </w:r>
          </w:p>
        </w:tc>
      </w:tr>
      <w:tr w:rsidR="0078176F" w14:paraId="34D21796" w14:textId="77777777" w:rsidTr="00150ED5">
        <w:tc>
          <w:tcPr>
            <w:tcW w:w="8075" w:type="dxa"/>
          </w:tcPr>
          <w:p w14:paraId="4B6AEAFB" w14:textId="5F7D943D" w:rsidR="0078176F" w:rsidRPr="005322EC" w:rsidRDefault="005322EC" w:rsidP="005322EC">
            <w:pPr>
              <w:pStyle w:val="Prrafodelista"/>
              <w:numPr>
                <w:ilvl w:val="1"/>
                <w:numId w:val="59"/>
              </w:numPr>
              <w:tabs>
                <w:tab w:val="left" w:pos="3600"/>
              </w:tabs>
              <w:ind w:left="450"/>
              <w:jc w:val="both"/>
              <w:rPr>
                <w:rFonts w:ascii="Arial" w:hAnsi="Arial" w:cs="Arial"/>
                <w:b/>
                <w:bCs/>
                <w:noProof/>
                <w:color w:val="000000" w:themeColor="text1"/>
              </w:rPr>
            </w:pPr>
            <w:r>
              <w:rPr>
                <w:rFonts w:ascii="Arial" w:hAnsi="Arial" w:cs="Arial"/>
                <w:b/>
                <w:bCs/>
                <w:noProof/>
                <w:color w:val="000000" w:themeColor="text1"/>
              </w:rPr>
              <w:t xml:space="preserve"> </w:t>
            </w:r>
            <w:r w:rsidR="0078176F" w:rsidRPr="005322EC">
              <w:rPr>
                <w:rFonts w:ascii="Arial" w:hAnsi="Arial" w:cs="Arial"/>
                <w:b/>
                <w:bCs/>
                <w:noProof/>
                <w:color w:val="000000" w:themeColor="text1"/>
              </w:rPr>
              <w:t>Mantenimiento específico</w:t>
            </w:r>
          </w:p>
        </w:tc>
        <w:tc>
          <w:tcPr>
            <w:tcW w:w="753" w:type="dxa"/>
          </w:tcPr>
          <w:p w14:paraId="5FC572CD" w14:textId="6AC02AFE" w:rsidR="0078176F" w:rsidRDefault="00150ED5" w:rsidP="005322EC">
            <w:pPr>
              <w:tabs>
                <w:tab w:val="left" w:pos="3600"/>
              </w:tabs>
              <w:jc w:val="center"/>
              <w:rPr>
                <w:rFonts w:ascii="Arial" w:hAnsi="Arial" w:cs="Arial"/>
                <w:b/>
                <w:color w:val="000000" w:themeColor="text1"/>
              </w:rPr>
            </w:pPr>
            <w:r>
              <w:rPr>
                <w:rFonts w:ascii="Arial" w:hAnsi="Arial" w:cs="Arial"/>
                <w:b/>
                <w:color w:val="000000" w:themeColor="text1"/>
              </w:rPr>
              <w:t>40</w:t>
            </w:r>
          </w:p>
        </w:tc>
      </w:tr>
    </w:tbl>
    <w:p w14:paraId="434F7F67" w14:textId="1DD8BD85" w:rsidR="00767042" w:rsidRPr="00A33026" w:rsidRDefault="00767042" w:rsidP="00C65AEC">
      <w:pPr>
        <w:tabs>
          <w:tab w:val="left" w:pos="3600"/>
        </w:tabs>
        <w:jc w:val="center"/>
        <w:rPr>
          <w:rFonts w:ascii="Arial" w:hAnsi="Arial" w:cs="Arial"/>
          <w:b/>
          <w:color w:val="000000" w:themeColor="text1"/>
        </w:rPr>
      </w:pPr>
    </w:p>
    <w:p w14:paraId="1EEB518A" w14:textId="7EB480C3" w:rsidR="00767042" w:rsidRPr="00A33026" w:rsidRDefault="00767042" w:rsidP="00C65AEC">
      <w:pPr>
        <w:tabs>
          <w:tab w:val="left" w:pos="3600"/>
        </w:tabs>
        <w:jc w:val="center"/>
        <w:rPr>
          <w:rFonts w:ascii="Arial" w:hAnsi="Arial" w:cs="Arial"/>
          <w:b/>
          <w:color w:val="000000" w:themeColor="text1"/>
        </w:rPr>
      </w:pPr>
    </w:p>
    <w:p w14:paraId="6DBCBE49" w14:textId="086D6E43" w:rsidR="00767042" w:rsidRPr="00A33026" w:rsidRDefault="00767042" w:rsidP="00C65AEC">
      <w:pPr>
        <w:tabs>
          <w:tab w:val="left" w:pos="3600"/>
        </w:tabs>
        <w:jc w:val="center"/>
        <w:rPr>
          <w:rFonts w:ascii="Arial" w:hAnsi="Arial" w:cs="Arial"/>
          <w:b/>
          <w:color w:val="000000" w:themeColor="text1"/>
        </w:rPr>
      </w:pPr>
    </w:p>
    <w:p w14:paraId="692BA534" w14:textId="77777777" w:rsidR="00767042" w:rsidRPr="00A33026" w:rsidRDefault="00767042" w:rsidP="00C65AEC">
      <w:pPr>
        <w:tabs>
          <w:tab w:val="left" w:pos="3600"/>
        </w:tabs>
        <w:jc w:val="center"/>
        <w:rPr>
          <w:rFonts w:ascii="Arial" w:hAnsi="Arial" w:cs="Arial"/>
          <w:b/>
          <w:color w:val="000000" w:themeColor="text1"/>
        </w:rPr>
      </w:pPr>
    </w:p>
    <w:p w14:paraId="70A59B3E" w14:textId="7EF07B71" w:rsidR="00767042" w:rsidRDefault="00767042" w:rsidP="00C65AEC">
      <w:pPr>
        <w:tabs>
          <w:tab w:val="left" w:pos="3600"/>
        </w:tabs>
        <w:jc w:val="center"/>
        <w:rPr>
          <w:rFonts w:ascii="Arial" w:hAnsi="Arial" w:cs="Arial"/>
          <w:b/>
          <w:color w:val="000000" w:themeColor="text1"/>
        </w:rPr>
      </w:pPr>
    </w:p>
    <w:p w14:paraId="6ABC88F9" w14:textId="15DECBA3" w:rsidR="00150ED5" w:rsidRDefault="00150ED5" w:rsidP="00C65AEC">
      <w:pPr>
        <w:tabs>
          <w:tab w:val="left" w:pos="3600"/>
        </w:tabs>
        <w:jc w:val="center"/>
        <w:rPr>
          <w:rFonts w:ascii="Arial" w:hAnsi="Arial" w:cs="Arial"/>
          <w:b/>
          <w:color w:val="000000" w:themeColor="text1"/>
        </w:rPr>
      </w:pPr>
    </w:p>
    <w:p w14:paraId="1F36E44D" w14:textId="77777777" w:rsidR="00150ED5" w:rsidRPr="00A33026" w:rsidRDefault="00150ED5" w:rsidP="00C65AEC">
      <w:pPr>
        <w:tabs>
          <w:tab w:val="left" w:pos="3600"/>
        </w:tabs>
        <w:jc w:val="center"/>
        <w:rPr>
          <w:rFonts w:ascii="Arial" w:hAnsi="Arial" w:cs="Arial"/>
          <w:b/>
          <w:color w:val="000000" w:themeColor="text1"/>
        </w:rPr>
      </w:pPr>
    </w:p>
    <w:p w14:paraId="185C416A" w14:textId="69F4DB55" w:rsidR="00C51BA5" w:rsidRPr="00A33026" w:rsidRDefault="00A60FD6" w:rsidP="005322EC">
      <w:pPr>
        <w:pStyle w:val="Prrafodelista"/>
        <w:numPr>
          <w:ilvl w:val="0"/>
          <w:numId w:val="23"/>
        </w:numPr>
        <w:tabs>
          <w:tab w:val="left" w:pos="3600"/>
        </w:tabs>
        <w:jc w:val="center"/>
        <w:rPr>
          <w:rFonts w:ascii="Arial" w:hAnsi="Arial" w:cs="Arial"/>
          <w:color w:val="000000" w:themeColor="text1"/>
        </w:rPr>
      </w:pPr>
      <w:r w:rsidRPr="00A33026">
        <w:rPr>
          <w:rFonts w:ascii="Arial" w:hAnsi="Arial" w:cs="Arial"/>
          <w:b/>
          <w:color w:val="000000" w:themeColor="text1"/>
        </w:rPr>
        <w:t>INTRODUCCIÓN</w:t>
      </w:r>
    </w:p>
    <w:p w14:paraId="6F5B6992" w14:textId="293DAF24" w:rsidR="00F21F8B" w:rsidRPr="00A33026" w:rsidRDefault="00F21F8B" w:rsidP="00F21F8B">
      <w:pPr>
        <w:rPr>
          <w:rFonts w:ascii="Arial" w:hAnsi="Arial" w:cs="Arial"/>
        </w:rPr>
      </w:pPr>
    </w:p>
    <w:p w14:paraId="64CBBD34" w14:textId="21959044" w:rsidR="00F21F8B" w:rsidRPr="00A33026" w:rsidRDefault="00442260" w:rsidP="00F21F8B">
      <w:pPr>
        <w:jc w:val="both"/>
        <w:rPr>
          <w:rFonts w:ascii="Arial" w:hAnsi="Arial" w:cs="Arial"/>
          <w:color w:val="000000" w:themeColor="text1"/>
        </w:rPr>
      </w:pPr>
      <w:r w:rsidRPr="00A33026">
        <w:rPr>
          <w:rFonts w:ascii="Arial" w:hAnsi="Arial" w:cs="Arial"/>
        </w:rPr>
        <w:t>A través de l</w:t>
      </w:r>
      <w:r w:rsidR="0003635B" w:rsidRPr="00A33026">
        <w:rPr>
          <w:rFonts w:ascii="Arial" w:hAnsi="Arial" w:cs="Arial"/>
        </w:rPr>
        <w:t>a</w:t>
      </w:r>
      <w:r w:rsidR="00F21F8B" w:rsidRPr="00A33026">
        <w:rPr>
          <w:rFonts w:ascii="Arial" w:hAnsi="Arial" w:cs="Arial"/>
          <w:color w:val="000000" w:themeColor="text1"/>
        </w:rPr>
        <w:t xml:space="preserve"> Gestión de Bienes </w:t>
      </w:r>
      <w:r w:rsidRPr="00A33026">
        <w:rPr>
          <w:rFonts w:ascii="Arial" w:hAnsi="Arial" w:cs="Arial"/>
          <w:color w:val="000000" w:themeColor="text1"/>
        </w:rPr>
        <w:t>de I</w:t>
      </w:r>
      <w:r w:rsidR="0003635B" w:rsidRPr="00A33026">
        <w:rPr>
          <w:rFonts w:ascii="Arial" w:hAnsi="Arial" w:cs="Arial"/>
          <w:color w:val="000000" w:themeColor="text1"/>
        </w:rPr>
        <w:t xml:space="preserve">nterés Cultural y </w:t>
      </w:r>
      <w:r w:rsidR="00F21F8B" w:rsidRPr="00A33026">
        <w:rPr>
          <w:rFonts w:ascii="Arial" w:hAnsi="Arial" w:cs="Arial"/>
          <w:color w:val="000000" w:themeColor="text1"/>
        </w:rPr>
        <w:t>Depor</w:t>
      </w:r>
      <w:r w:rsidR="0003635B" w:rsidRPr="00A33026">
        <w:rPr>
          <w:rFonts w:ascii="Arial" w:hAnsi="Arial" w:cs="Arial"/>
          <w:color w:val="000000" w:themeColor="text1"/>
        </w:rPr>
        <w:t xml:space="preserve">tivo </w:t>
      </w:r>
      <w:r w:rsidRPr="00A33026">
        <w:rPr>
          <w:rFonts w:ascii="Arial" w:hAnsi="Arial" w:cs="Arial"/>
          <w:color w:val="000000" w:themeColor="text1"/>
        </w:rPr>
        <w:t xml:space="preserve">se </w:t>
      </w:r>
      <w:r w:rsidR="00F21F8B" w:rsidRPr="00A33026">
        <w:rPr>
          <w:rFonts w:ascii="Arial" w:hAnsi="Arial" w:cs="Arial"/>
          <w:color w:val="000000" w:themeColor="text1"/>
        </w:rPr>
        <w:t xml:space="preserve">atienden los requerimientos y necesidades de mantenimiento preventivo diario </w:t>
      </w:r>
      <w:r w:rsidR="003A0000" w:rsidRPr="00A33026">
        <w:rPr>
          <w:rFonts w:ascii="Arial" w:hAnsi="Arial" w:cs="Arial"/>
          <w:color w:val="000000" w:themeColor="text1"/>
        </w:rPr>
        <w:t xml:space="preserve">y correctivo que se presenten, además de los </w:t>
      </w:r>
      <w:r w:rsidR="00F21F8B" w:rsidRPr="00A33026">
        <w:rPr>
          <w:rFonts w:ascii="Arial" w:hAnsi="Arial" w:cs="Arial"/>
          <w:color w:val="000000" w:themeColor="text1"/>
        </w:rPr>
        <w:t>servicios generales</w:t>
      </w:r>
      <w:r w:rsidR="003A0000" w:rsidRPr="00A33026">
        <w:rPr>
          <w:rFonts w:ascii="Arial" w:hAnsi="Arial" w:cs="Arial"/>
          <w:color w:val="000000" w:themeColor="text1"/>
        </w:rPr>
        <w:t xml:space="preserve"> y se presta atención al usuario</w:t>
      </w:r>
      <w:r w:rsidR="00F21F8B" w:rsidRPr="00A33026">
        <w:rPr>
          <w:rFonts w:ascii="Arial" w:hAnsi="Arial" w:cs="Arial"/>
          <w:color w:val="000000" w:themeColor="text1"/>
        </w:rPr>
        <w:t xml:space="preserve"> de los escenarios que administra el IMCR</w:t>
      </w:r>
      <w:r w:rsidRPr="00A33026">
        <w:rPr>
          <w:rFonts w:ascii="Arial" w:hAnsi="Arial" w:cs="Arial"/>
          <w:color w:val="000000" w:themeColor="text1"/>
        </w:rPr>
        <w:t>DZ</w:t>
      </w:r>
      <w:r w:rsidR="00F21F8B" w:rsidRPr="00A33026">
        <w:rPr>
          <w:rFonts w:ascii="Arial" w:hAnsi="Arial" w:cs="Arial"/>
          <w:color w:val="000000" w:themeColor="text1"/>
        </w:rPr>
        <w:t xml:space="preserve"> y los requerimientos de escenarios de escala barrial que presenten las JAC en los que se esté en capacidad de atender.</w:t>
      </w:r>
    </w:p>
    <w:p w14:paraId="1E99BAF0" w14:textId="7EEB8100" w:rsidR="00F21F8B" w:rsidRPr="00A33026" w:rsidRDefault="00F21F8B" w:rsidP="00282388">
      <w:pPr>
        <w:tabs>
          <w:tab w:val="left" w:pos="3600"/>
        </w:tabs>
        <w:rPr>
          <w:rFonts w:ascii="Arial" w:hAnsi="Arial" w:cs="Arial"/>
          <w:color w:val="000000" w:themeColor="text1"/>
        </w:rPr>
      </w:pPr>
    </w:p>
    <w:p w14:paraId="329DAE11" w14:textId="77777777" w:rsidR="001E4052" w:rsidRPr="00A33026" w:rsidRDefault="001E4052" w:rsidP="00282388">
      <w:pPr>
        <w:tabs>
          <w:tab w:val="left" w:pos="3600"/>
        </w:tabs>
        <w:rPr>
          <w:rFonts w:ascii="Arial" w:hAnsi="Arial" w:cs="Arial"/>
          <w:color w:val="000000" w:themeColor="text1"/>
        </w:rPr>
      </w:pPr>
    </w:p>
    <w:p w14:paraId="07A5097F" w14:textId="11D60B9C" w:rsidR="00C93983" w:rsidRPr="00A33026" w:rsidRDefault="00F6708D" w:rsidP="005322EC">
      <w:pPr>
        <w:pStyle w:val="Prrafodelista"/>
        <w:numPr>
          <w:ilvl w:val="0"/>
          <w:numId w:val="23"/>
        </w:numPr>
        <w:tabs>
          <w:tab w:val="left" w:pos="3600"/>
        </w:tabs>
        <w:jc w:val="center"/>
        <w:rPr>
          <w:rFonts w:ascii="Arial" w:hAnsi="Arial" w:cs="Arial"/>
          <w:color w:val="000000" w:themeColor="text1"/>
        </w:rPr>
      </w:pPr>
      <w:r w:rsidRPr="00A33026">
        <w:rPr>
          <w:rFonts w:ascii="Arial" w:hAnsi="Arial" w:cs="Arial"/>
          <w:b/>
          <w:color w:val="000000" w:themeColor="text1"/>
        </w:rPr>
        <w:t>OBJETIVO</w:t>
      </w:r>
    </w:p>
    <w:p w14:paraId="5B8825F4" w14:textId="77777777" w:rsidR="00845C53" w:rsidRPr="00A33026" w:rsidRDefault="00845C53" w:rsidP="00845C53">
      <w:pPr>
        <w:pStyle w:val="Prrafodelista"/>
        <w:tabs>
          <w:tab w:val="left" w:pos="3600"/>
        </w:tabs>
        <w:rPr>
          <w:rFonts w:ascii="Arial" w:hAnsi="Arial" w:cs="Arial"/>
          <w:color w:val="000000" w:themeColor="text1"/>
        </w:rPr>
      </w:pPr>
    </w:p>
    <w:p w14:paraId="662B9DD0" w14:textId="12021C96" w:rsidR="001E4052" w:rsidRPr="00A33026" w:rsidRDefault="00767042" w:rsidP="00767042">
      <w:pPr>
        <w:tabs>
          <w:tab w:val="left" w:pos="3600"/>
        </w:tabs>
        <w:jc w:val="both"/>
        <w:rPr>
          <w:rFonts w:ascii="Arial" w:hAnsi="Arial" w:cs="Arial"/>
          <w:color w:val="000000" w:themeColor="text1"/>
        </w:rPr>
      </w:pPr>
      <w:r w:rsidRPr="00A33026">
        <w:rPr>
          <w:rFonts w:ascii="Arial" w:hAnsi="Arial" w:cs="Arial"/>
          <w:color w:val="000000" w:themeColor="text1"/>
        </w:rPr>
        <w:t>Brindar la mayor información de las características técnicas, recomendaciones de uso y mantenimiento de todos los escenarios deportivos y recreativos administrados por el IMCRDZ. Así mismo, determinar quién, cuando, como y donde se lleva a cabo las acciones para garantizar un mantenimiento adecuado y económico en cada una de los escenarios y su entorno, garantizando la sostenibilidad y sustenta</w:t>
      </w:r>
      <w:r w:rsidR="00845C53" w:rsidRPr="00A33026">
        <w:rPr>
          <w:rFonts w:ascii="Arial" w:hAnsi="Arial" w:cs="Arial"/>
          <w:color w:val="000000" w:themeColor="text1"/>
        </w:rPr>
        <w:t xml:space="preserve">bilidad de </w:t>
      </w:r>
      <w:proofErr w:type="gramStart"/>
      <w:r w:rsidR="00845C53" w:rsidRPr="00A33026">
        <w:rPr>
          <w:rFonts w:ascii="Arial" w:hAnsi="Arial" w:cs="Arial"/>
          <w:color w:val="000000" w:themeColor="text1"/>
        </w:rPr>
        <w:t>los mismos</w:t>
      </w:r>
      <w:proofErr w:type="gramEnd"/>
      <w:r w:rsidRPr="00A33026">
        <w:rPr>
          <w:rFonts w:ascii="Arial" w:hAnsi="Arial" w:cs="Arial"/>
          <w:color w:val="000000" w:themeColor="text1"/>
        </w:rPr>
        <w:t>.</w:t>
      </w:r>
    </w:p>
    <w:p w14:paraId="3265D4E4" w14:textId="77777777" w:rsidR="00C93983" w:rsidRPr="00A33026" w:rsidRDefault="00C93983" w:rsidP="00282388">
      <w:pPr>
        <w:tabs>
          <w:tab w:val="left" w:pos="3600"/>
        </w:tabs>
        <w:rPr>
          <w:rFonts w:ascii="Arial" w:hAnsi="Arial" w:cs="Arial"/>
          <w:b/>
          <w:color w:val="000000" w:themeColor="text1"/>
        </w:rPr>
      </w:pPr>
    </w:p>
    <w:p w14:paraId="56C67575" w14:textId="521AEA5F" w:rsidR="00C93983" w:rsidRPr="00A33026" w:rsidRDefault="00F6708D" w:rsidP="005322EC">
      <w:pPr>
        <w:pStyle w:val="Prrafodelista"/>
        <w:numPr>
          <w:ilvl w:val="0"/>
          <w:numId w:val="23"/>
        </w:numPr>
        <w:tabs>
          <w:tab w:val="left" w:pos="3600"/>
        </w:tabs>
        <w:jc w:val="center"/>
        <w:rPr>
          <w:rFonts w:ascii="Arial" w:hAnsi="Arial" w:cs="Arial"/>
          <w:b/>
          <w:color w:val="000000" w:themeColor="text1"/>
        </w:rPr>
      </w:pPr>
      <w:r w:rsidRPr="00A33026">
        <w:rPr>
          <w:rFonts w:ascii="Arial" w:hAnsi="Arial" w:cs="Arial"/>
          <w:b/>
          <w:color w:val="000000" w:themeColor="text1"/>
        </w:rPr>
        <w:t>ALCANCE</w:t>
      </w:r>
    </w:p>
    <w:p w14:paraId="4DB028F2" w14:textId="77777777" w:rsidR="00845C53" w:rsidRPr="00A33026" w:rsidRDefault="00845C53" w:rsidP="00845C53">
      <w:pPr>
        <w:tabs>
          <w:tab w:val="left" w:pos="3600"/>
        </w:tabs>
        <w:jc w:val="both"/>
        <w:rPr>
          <w:rFonts w:ascii="Arial" w:hAnsi="Arial" w:cs="Arial"/>
          <w:b/>
          <w:color w:val="000000" w:themeColor="text1"/>
        </w:rPr>
      </w:pPr>
    </w:p>
    <w:p w14:paraId="54956CAD" w14:textId="5D6799F9" w:rsidR="00845C53" w:rsidRPr="00A33026" w:rsidRDefault="00845C53" w:rsidP="00845C53">
      <w:pPr>
        <w:tabs>
          <w:tab w:val="left" w:pos="3600"/>
        </w:tabs>
        <w:jc w:val="both"/>
        <w:rPr>
          <w:rFonts w:ascii="Arial" w:hAnsi="Arial" w:cs="Arial"/>
          <w:color w:val="000000" w:themeColor="text1"/>
        </w:rPr>
      </w:pPr>
      <w:r w:rsidRPr="00A33026">
        <w:rPr>
          <w:rFonts w:ascii="Arial" w:hAnsi="Arial" w:cs="Arial"/>
          <w:color w:val="000000" w:themeColor="text1"/>
        </w:rPr>
        <w:t xml:space="preserve">Este Manual es un instrumento obligatorio de consulta y aplicación permanente para efectos de la ejecución de obras, de conservación, y de mantenimiento recurrente, preventivo y predictivo. En este manual se especifican las tareas de revisión, comprobación o reparación, así como la periodicidad de estas. </w:t>
      </w:r>
    </w:p>
    <w:p w14:paraId="037713B3" w14:textId="77777777" w:rsidR="00845C53" w:rsidRPr="00A33026" w:rsidRDefault="00845C53" w:rsidP="00845C53">
      <w:pPr>
        <w:tabs>
          <w:tab w:val="left" w:pos="3600"/>
        </w:tabs>
        <w:jc w:val="both"/>
        <w:rPr>
          <w:rFonts w:ascii="Arial" w:hAnsi="Arial" w:cs="Arial"/>
          <w:color w:val="000000" w:themeColor="text1"/>
        </w:rPr>
      </w:pPr>
    </w:p>
    <w:p w14:paraId="6F6663D2" w14:textId="28D9FAD2" w:rsidR="005B1DB0" w:rsidRPr="00A33026" w:rsidRDefault="00845C53" w:rsidP="00442260">
      <w:pPr>
        <w:tabs>
          <w:tab w:val="left" w:pos="3600"/>
        </w:tabs>
        <w:jc w:val="both"/>
        <w:rPr>
          <w:rFonts w:ascii="Arial" w:hAnsi="Arial" w:cs="Arial"/>
          <w:color w:val="000000" w:themeColor="text1"/>
        </w:rPr>
      </w:pPr>
      <w:r w:rsidRPr="00A33026">
        <w:rPr>
          <w:rFonts w:ascii="Arial" w:hAnsi="Arial" w:cs="Arial"/>
          <w:color w:val="000000" w:themeColor="text1"/>
        </w:rPr>
        <w:t xml:space="preserve">Todas las operaciones de mantenimiento recogidas en este Manual se realizarán conforme a la normativa técnica vigente en su caso, y siempre cumpliendo las exigencias de seguridad. </w:t>
      </w:r>
      <w:r w:rsidRPr="00A33026">
        <w:rPr>
          <w:rFonts w:ascii="Arial" w:hAnsi="Arial" w:cs="Arial"/>
        </w:rPr>
        <w:t>Inicia con la p</w:t>
      </w:r>
      <w:r w:rsidR="00A60FD6" w:rsidRPr="00A33026">
        <w:rPr>
          <w:rFonts w:ascii="Arial" w:hAnsi="Arial" w:cs="Arial"/>
        </w:rPr>
        <w:t xml:space="preserve">rogramación y seguimiento del mantenimiento de escenarios deportivos y culturales; continúa con el </w:t>
      </w:r>
      <w:r w:rsidR="003A0000" w:rsidRPr="00A33026">
        <w:rPr>
          <w:rFonts w:ascii="Arial" w:hAnsi="Arial" w:cs="Arial"/>
        </w:rPr>
        <w:t>p</w:t>
      </w:r>
      <w:r w:rsidR="00A60FD6" w:rsidRPr="00A33026">
        <w:rPr>
          <w:rFonts w:ascii="Arial" w:hAnsi="Arial" w:cs="Arial"/>
        </w:rPr>
        <w:t>réstamo o alquiler de escenarios deportivos y culturales; y termina con el seguimiento de la gestión realizada y la aplicabilidad de herramientas.</w:t>
      </w:r>
    </w:p>
    <w:p w14:paraId="32521406" w14:textId="77777777" w:rsidR="001E4052" w:rsidRPr="00A33026" w:rsidRDefault="001E4052" w:rsidP="00282388">
      <w:pPr>
        <w:tabs>
          <w:tab w:val="left" w:pos="3600"/>
        </w:tabs>
        <w:rPr>
          <w:rFonts w:ascii="Arial" w:hAnsi="Arial" w:cs="Arial"/>
          <w:color w:val="000000" w:themeColor="text1"/>
        </w:rPr>
      </w:pPr>
    </w:p>
    <w:p w14:paraId="483BD9A2" w14:textId="77777777" w:rsidR="001E4052" w:rsidRPr="00A33026" w:rsidRDefault="001E4052" w:rsidP="00282388">
      <w:pPr>
        <w:tabs>
          <w:tab w:val="left" w:pos="3600"/>
        </w:tabs>
        <w:rPr>
          <w:rFonts w:ascii="Arial" w:hAnsi="Arial" w:cs="Arial"/>
          <w:color w:val="000000" w:themeColor="text1"/>
        </w:rPr>
      </w:pPr>
    </w:p>
    <w:p w14:paraId="3B1900C8" w14:textId="77777777" w:rsidR="001E4052" w:rsidRPr="00A33026" w:rsidRDefault="001E4052" w:rsidP="00282388">
      <w:pPr>
        <w:tabs>
          <w:tab w:val="left" w:pos="3600"/>
        </w:tabs>
        <w:rPr>
          <w:rFonts w:ascii="Arial" w:hAnsi="Arial" w:cs="Arial"/>
          <w:color w:val="000000" w:themeColor="text1"/>
        </w:rPr>
      </w:pPr>
    </w:p>
    <w:p w14:paraId="6E869CFB" w14:textId="77777777" w:rsidR="00FA69C6" w:rsidRPr="00A33026" w:rsidRDefault="00FA69C6" w:rsidP="00282388">
      <w:pPr>
        <w:tabs>
          <w:tab w:val="left" w:pos="3600"/>
        </w:tabs>
        <w:rPr>
          <w:rFonts w:ascii="Arial" w:hAnsi="Arial" w:cs="Arial"/>
          <w:color w:val="000000" w:themeColor="text1"/>
        </w:rPr>
      </w:pPr>
    </w:p>
    <w:p w14:paraId="3D413515" w14:textId="77777777" w:rsidR="00FA69C6" w:rsidRPr="00A33026" w:rsidRDefault="00FA69C6" w:rsidP="00282388">
      <w:pPr>
        <w:tabs>
          <w:tab w:val="left" w:pos="3600"/>
        </w:tabs>
        <w:rPr>
          <w:rFonts w:ascii="Arial" w:hAnsi="Arial" w:cs="Arial"/>
          <w:color w:val="000000" w:themeColor="text1"/>
        </w:rPr>
      </w:pPr>
    </w:p>
    <w:p w14:paraId="428C4DDF" w14:textId="77777777" w:rsidR="00902EC0" w:rsidRPr="00A33026" w:rsidRDefault="00902EC0" w:rsidP="00902EC0">
      <w:pPr>
        <w:tabs>
          <w:tab w:val="left" w:pos="3600"/>
        </w:tabs>
        <w:rPr>
          <w:rFonts w:ascii="Arial" w:hAnsi="Arial" w:cs="Arial"/>
          <w:color w:val="000000" w:themeColor="text1"/>
        </w:rPr>
      </w:pPr>
    </w:p>
    <w:p w14:paraId="2A30A634" w14:textId="77777777" w:rsidR="00902EC0" w:rsidRPr="00A33026" w:rsidRDefault="00902EC0" w:rsidP="00902EC0">
      <w:pPr>
        <w:tabs>
          <w:tab w:val="left" w:pos="3600"/>
        </w:tabs>
        <w:rPr>
          <w:rFonts w:ascii="Arial" w:hAnsi="Arial" w:cs="Arial"/>
          <w:color w:val="000000" w:themeColor="text1"/>
        </w:rPr>
      </w:pPr>
    </w:p>
    <w:p w14:paraId="714A3755" w14:textId="77777777" w:rsidR="00767042" w:rsidRPr="00A33026" w:rsidRDefault="00767042" w:rsidP="00902EC0">
      <w:pPr>
        <w:tabs>
          <w:tab w:val="left" w:pos="3600"/>
        </w:tabs>
        <w:rPr>
          <w:rFonts w:ascii="Arial" w:hAnsi="Arial" w:cs="Arial"/>
          <w:b/>
          <w:color w:val="000000" w:themeColor="text1"/>
        </w:rPr>
      </w:pPr>
    </w:p>
    <w:p w14:paraId="061E589F" w14:textId="7FD504FD" w:rsidR="00767042" w:rsidRPr="00A33026" w:rsidRDefault="00767042" w:rsidP="00902EC0">
      <w:pPr>
        <w:tabs>
          <w:tab w:val="left" w:pos="3600"/>
        </w:tabs>
        <w:rPr>
          <w:rFonts w:ascii="Arial" w:hAnsi="Arial" w:cs="Arial"/>
          <w:b/>
          <w:color w:val="000000" w:themeColor="text1"/>
        </w:rPr>
      </w:pPr>
    </w:p>
    <w:p w14:paraId="2A2D6455" w14:textId="053EF5C4" w:rsidR="00845C53" w:rsidRPr="00A33026" w:rsidRDefault="00845C53" w:rsidP="00902EC0">
      <w:pPr>
        <w:tabs>
          <w:tab w:val="left" w:pos="3600"/>
        </w:tabs>
        <w:rPr>
          <w:rFonts w:ascii="Arial" w:hAnsi="Arial" w:cs="Arial"/>
          <w:b/>
          <w:color w:val="000000" w:themeColor="text1"/>
        </w:rPr>
      </w:pPr>
    </w:p>
    <w:p w14:paraId="5B671088" w14:textId="3B3BC913" w:rsidR="00845C53" w:rsidRPr="00A33026" w:rsidRDefault="00845C53" w:rsidP="00902EC0">
      <w:pPr>
        <w:tabs>
          <w:tab w:val="left" w:pos="3600"/>
        </w:tabs>
        <w:rPr>
          <w:rFonts w:ascii="Arial" w:hAnsi="Arial" w:cs="Arial"/>
          <w:b/>
          <w:color w:val="000000" w:themeColor="text1"/>
        </w:rPr>
      </w:pPr>
    </w:p>
    <w:p w14:paraId="7977C7D9" w14:textId="401A6B62" w:rsidR="00845C53" w:rsidRPr="00A33026" w:rsidRDefault="00845C53" w:rsidP="00902EC0">
      <w:pPr>
        <w:tabs>
          <w:tab w:val="left" w:pos="3600"/>
        </w:tabs>
        <w:rPr>
          <w:rFonts w:ascii="Arial" w:hAnsi="Arial" w:cs="Arial"/>
          <w:b/>
          <w:color w:val="000000" w:themeColor="text1"/>
        </w:rPr>
      </w:pPr>
    </w:p>
    <w:p w14:paraId="5096770D" w14:textId="77777777" w:rsidR="00334C97" w:rsidRPr="00A33026" w:rsidRDefault="00334C97" w:rsidP="00902EC0">
      <w:pPr>
        <w:tabs>
          <w:tab w:val="left" w:pos="3600"/>
        </w:tabs>
        <w:rPr>
          <w:rFonts w:ascii="Arial" w:hAnsi="Arial" w:cs="Arial"/>
          <w:b/>
          <w:color w:val="000000" w:themeColor="text1"/>
        </w:rPr>
      </w:pPr>
    </w:p>
    <w:p w14:paraId="7BDB211A" w14:textId="4A5897FF" w:rsidR="00845C53" w:rsidRPr="00A33026" w:rsidRDefault="00845C53" w:rsidP="005322EC">
      <w:pPr>
        <w:pStyle w:val="Prrafodelista"/>
        <w:numPr>
          <w:ilvl w:val="0"/>
          <w:numId w:val="23"/>
        </w:numPr>
        <w:tabs>
          <w:tab w:val="left" w:pos="3600"/>
        </w:tabs>
        <w:jc w:val="center"/>
        <w:rPr>
          <w:rFonts w:ascii="Arial" w:hAnsi="Arial" w:cs="Arial"/>
          <w:b/>
          <w:color w:val="000000" w:themeColor="text1"/>
        </w:rPr>
      </w:pPr>
      <w:r w:rsidRPr="00A33026">
        <w:rPr>
          <w:rFonts w:ascii="Arial" w:hAnsi="Arial" w:cs="Arial"/>
          <w:b/>
          <w:color w:val="000000" w:themeColor="text1"/>
        </w:rPr>
        <w:t>GENERALIDADES</w:t>
      </w:r>
    </w:p>
    <w:p w14:paraId="5EB3CC28" w14:textId="7D232614" w:rsidR="00845C53" w:rsidRPr="00A33026" w:rsidRDefault="00845C53" w:rsidP="00806225">
      <w:pPr>
        <w:tabs>
          <w:tab w:val="left" w:pos="3600"/>
        </w:tabs>
        <w:rPr>
          <w:rFonts w:ascii="Arial" w:hAnsi="Arial" w:cs="Arial"/>
          <w:b/>
          <w:color w:val="000000" w:themeColor="text1"/>
        </w:rPr>
      </w:pPr>
    </w:p>
    <w:p w14:paraId="32AC1060" w14:textId="77777777" w:rsidR="00845C53" w:rsidRPr="00A33026" w:rsidRDefault="00845C53" w:rsidP="00806225">
      <w:pPr>
        <w:tabs>
          <w:tab w:val="left" w:pos="3600"/>
        </w:tabs>
        <w:jc w:val="center"/>
        <w:rPr>
          <w:rFonts w:ascii="Arial" w:hAnsi="Arial" w:cs="Arial"/>
          <w:b/>
          <w:color w:val="000000" w:themeColor="text1"/>
        </w:rPr>
      </w:pPr>
      <w:r w:rsidRPr="00A33026">
        <w:rPr>
          <w:rFonts w:ascii="Arial" w:hAnsi="Arial" w:cs="Arial"/>
          <w:b/>
          <w:color w:val="000000" w:themeColor="text1"/>
        </w:rPr>
        <w:t>TIPOS DE DETERIORO DE LA INFRAESTRUCTURA DEPORTIVA</w:t>
      </w:r>
    </w:p>
    <w:p w14:paraId="0DFD09DF" w14:textId="77777777" w:rsidR="00845C53" w:rsidRPr="00A33026" w:rsidRDefault="00845C53" w:rsidP="00845C53">
      <w:pPr>
        <w:tabs>
          <w:tab w:val="left" w:pos="3600"/>
        </w:tabs>
        <w:rPr>
          <w:rFonts w:ascii="Arial" w:hAnsi="Arial" w:cs="Arial"/>
          <w:b/>
          <w:color w:val="000000" w:themeColor="text1"/>
        </w:rPr>
      </w:pPr>
    </w:p>
    <w:p w14:paraId="3F705F11" w14:textId="77777777" w:rsidR="00845C53" w:rsidRPr="00A33026" w:rsidRDefault="00845C53" w:rsidP="00845C53">
      <w:pPr>
        <w:tabs>
          <w:tab w:val="left" w:pos="3600"/>
        </w:tabs>
        <w:jc w:val="both"/>
        <w:rPr>
          <w:rFonts w:ascii="Arial" w:hAnsi="Arial" w:cs="Arial"/>
          <w:b/>
          <w:color w:val="000000" w:themeColor="text1"/>
        </w:rPr>
      </w:pPr>
    </w:p>
    <w:p w14:paraId="40CD3FF5" w14:textId="271B6054" w:rsidR="00845C53" w:rsidRPr="00A33026" w:rsidRDefault="00845C53" w:rsidP="005322EC">
      <w:pPr>
        <w:pStyle w:val="Prrafodelista"/>
        <w:numPr>
          <w:ilvl w:val="1"/>
          <w:numId w:val="25"/>
        </w:numPr>
        <w:tabs>
          <w:tab w:val="left" w:pos="3600"/>
        </w:tabs>
        <w:jc w:val="both"/>
        <w:rPr>
          <w:rFonts w:ascii="Arial" w:hAnsi="Arial" w:cs="Arial"/>
          <w:b/>
          <w:color w:val="000000" w:themeColor="text1"/>
        </w:rPr>
      </w:pPr>
      <w:r w:rsidRPr="00A33026">
        <w:rPr>
          <w:rFonts w:ascii="Arial" w:hAnsi="Arial" w:cs="Arial"/>
          <w:b/>
          <w:color w:val="000000" w:themeColor="text1"/>
        </w:rPr>
        <w:t xml:space="preserve">DETERIORO </w:t>
      </w:r>
    </w:p>
    <w:p w14:paraId="5B2FE1CC" w14:textId="77777777" w:rsidR="00845C53" w:rsidRPr="00A33026" w:rsidRDefault="00845C53" w:rsidP="00845C53">
      <w:pPr>
        <w:tabs>
          <w:tab w:val="left" w:pos="3600"/>
        </w:tabs>
        <w:jc w:val="both"/>
        <w:rPr>
          <w:rFonts w:ascii="Arial" w:hAnsi="Arial" w:cs="Arial"/>
          <w:color w:val="000000" w:themeColor="text1"/>
        </w:rPr>
      </w:pPr>
    </w:p>
    <w:p w14:paraId="54FBEBB6" w14:textId="0C3B64FA" w:rsidR="00845C53" w:rsidRPr="00A33026" w:rsidRDefault="00845C53" w:rsidP="00845C53">
      <w:pPr>
        <w:tabs>
          <w:tab w:val="left" w:pos="3600"/>
        </w:tabs>
        <w:jc w:val="both"/>
        <w:rPr>
          <w:rFonts w:ascii="Arial" w:hAnsi="Arial" w:cs="Arial"/>
          <w:color w:val="000000" w:themeColor="text1"/>
        </w:rPr>
      </w:pPr>
      <w:r w:rsidRPr="00A33026">
        <w:rPr>
          <w:rFonts w:ascii="Arial" w:hAnsi="Arial" w:cs="Arial"/>
          <w:color w:val="000000" w:themeColor="text1"/>
        </w:rPr>
        <w:t>Entendido como el desgaste ocasionado sobre los elementos componentes de la infraestructura deportiva y cultural, producido por el uso normal, falta de mantenimiento, desgaste natural, accidentes, uso inadecuado o factores ambientales.</w:t>
      </w:r>
    </w:p>
    <w:p w14:paraId="5F8E8B78" w14:textId="77777777" w:rsidR="00845C53" w:rsidRPr="00A33026" w:rsidRDefault="00845C53" w:rsidP="00845C53">
      <w:pPr>
        <w:tabs>
          <w:tab w:val="left" w:pos="3600"/>
        </w:tabs>
        <w:jc w:val="both"/>
        <w:rPr>
          <w:rFonts w:ascii="Arial" w:hAnsi="Arial" w:cs="Arial"/>
          <w:color w:val="000000" w:themeColor="text1"/>
        </w:rPr>
      </w:pPr>
    </w:p>
    <w:p w14:paraId="7A895913" w14:textId="407399DB" w:rsidR="00845C53" w:rsidRPr="00A33026" w:rsidRDefault="00845C53" w:rsidP="00845C53">
      <w:pPr>
        <w:tabs>
          <w:tab w:val="left" w:pos="3600"/>
        </w:tabs>
        <w:jc w:val="both"/>
        <w:rPr>
          <w:rFonts w:ascii="Arial" w:hAnsi="Arial" w:cs="Arial"/>
          <w:color w:val="000000" w:themeColor="text1"/>
        </w:rPr>
      </w:pPr>
      <w:r w:rsidRPr="00A33026">
        <w:rPr>
          <w:rFonts w:ascii="Arial" w:hAnsi="Arial" w:cs="Arial"/>
          <w:b/>
          <w:color w:val="000000" w:themeColor="text1"/>
        </w:rPr>
        <w:t>Deterioro por el uso normal:</w:t>
      </w:r>
      <w:r w:rsidRPr="00A33026">
        <w:rPr>
          <w:rFonts w:ascii="Arial" w:hAnsi="Arial" w:cs="Arial"/>
          <w:color w:val="000000" w:themeColor="text1"/>
        </w:rPr>
        <w:t xml:space="preserve"> Es el que se presenta en la infraestructura deportiva por la actividad cotidiana de uso, por el desgaste natural, generalmente se presenta en recubrimientos y elementos móviles, como puertas, ventanas, pintura, dotaciones por cambio de tecnologías, cumplimiento de ciclos de uso.</w:t>
      </w:r>
    </w:p>
    <w:p w14:paraId="022B2FFB" w14:textId="77777777" w:rsidR="00845C53" w:rsidRPr="00A33026" w:rsidRDefault="00845C53" w:rsidP="00845C53">
      <w:pPr>
        <w:tabs>
          <w:tab w:val="left" w:pos="3600"/>
        </w:tabs>
        <w:jc w:val="both"/>
        <w:rPr>
          <w:rFonts w:ascii="Arial" w:hAnsi="Arial" w:cs="Arial"/>
          <w:color w:val="000000" w:themeColor="text1"/>
        </w:rPr>
      </w:pPr>
    </w:p>
    <w:p w14:paraId="4DDC703F" w14:textId="698B8A6F" w:rsidR="00845C53" w:rsidRPr="00A33026" w:rsidRDefault="00845C53" w:rsidP="00845C53">
      <w:pPr>
        <w:tabs>
          <w:tab w:val="left" w:pos="3600"/>
        </w:tabs>
        <w:jc w:val="both"/>
        <w:rPr>
          <w:rFonts w:ascii="Arial" w:hAnsi="Arial" w:cs="Arial"/>
          <w:color w:val="000000" w:themeColor="text1"/>
        </w:rPr>
      </w:pPr>
      <w:r w:rsidRPr="00A33026">
        <w:rPr>
          <w:rFonts w:ascii="Arial" w:hAnsi="Arial" w:cs="Arial"/>
          <w:b/>
          <w:color w:val="000000" w:themeColor="text1"/>
        </w:rPr>
        <w:t>Deterioro por uso inadecuado de la infraestructura:</w:t>
      </w:r>
      <w:r w:rsidRPr="00A33026">
        <w:rPr>
          <w:rFonts w:ascii="Arial" w:hAnsi="Arial" w:cs="Arial"/>
          <w:color w:val="000000" w:themeColor="text1"/>
        </w:rPr>
        <w:t xml:space="preserve"> Dentro del uso normal de la infraestructura se presentan situaciones de mal uso por parte de los usuarios causadas por desconocimiento del funcionamiento, acciones malintencionadas o vandalismo.</w:t>
      </w:r>
    </w:p>
    <w:p w14:paraId="1CCB0658" w14:textId="77777777" w:rsidR="00845C53" w:rsidRPr="00A33026" w:rsidRDefault="00845C53" w:rsidP="00845C53">
      <w:pPr>
        <w:tabs>
          <w:tab w:val="left" w:pos="3600"/>
        </w:tabs>
        <w:jc w:val="both"/>
        <w:rPr>
          <w:rFonts w:ascii="Arial" w:hAnsi="Arial" w:cs="Arial"/>
          <w:b/>
          <w:color w:val="000000" w:themeColor="text1"/>
        </w:rPr>
      </w:pPr>
    </w:p>
    <w:p w14:paraId="33BF2633" w14:textId="57567382" w:rsidR="00845C53" w:rsidRPr="00A33026" w:rsidRDefault="00845C53" w:rsidP="00845C53">
      <w:pPr>
        <w:tabs>
          <w:tab w:val="left" w:pos="3600"/>
        </w:tabs>
        <w:jc w:val="both"/>
        <w:rPr>
          <w:rFonts w:ascii="Arial" w:hAnsi="Arial" w:cs="Arial"/>
          <w:color w:val="000000" w:themeColor="text1"/>
        </w:rPr>
      </w:pPr>
      <w:r w:rsidRPr="00A33026">
        <w:rPr>
          <w:rFonts w:ascii="Arial" w:hAnsi="Arial" w:cs="Arial"/>
          <w:b/>
          <w:color w:val="000000" w:themeColor="text1"/>
        </w:rPr>
        <w:t>Deterioro por falta de mantenimiento recurrente, preventivo y predictivo:</w:t>
      </w:r>
      <w:r w:rsidRPr="00A33026">
        <w:rPr>
          <w:rFonts w:ascii="Arial" w:hAnsi="Arial" w:cs="Arial"/>
          <w:color w:val="000000" w:themeColor="text1"/>
        </w:rPr>
        <w:t xml:space="preserve"> Es el que se presenta en la infraestructura deportiva por la falta de acciones para el sostenimiento adecuado en un nivel aceptable de la infraestructura deportiva; la omisión de estos procedimientos regularmente origina mantenimientos correctivos de mayor costo y dimensión.</w:t>
      </w:r>
    </w:p>
    <w:p w14:paraId="47295043" w14:textId="77777777" w:rsidR="00845C53" w:rsidRPr="00A33026" w:rsidRDefault="00845C53" w:rsidP="00845C53">
      <w:pPr>
        <w:tabs>
          <w:tab w:val="left" w:pos="3600"/>
        </w:tabs>
        <w:jc w:val="both"/>
        <w:rPr>
          <w:rFonts w:ascii="Arial" w:hAnsi="Arial" w:cs="Arial"/>
          <w:color w:val="000000" w:themeColor="text1"/>
        </w:rPr>
      </w:pPr>
    </w:p>
    <w:p w14:paraId="16F8FD19" w14:textId="152A8E34" w:rsidR="00845C53" w:rsidRPr="00A33026" w:rsidRDefault="00845C53" w:rsidP="00845C53">
      <w:pPr>
        <w:tabs>
          <w:tab w:val="left" w:pos="3600"/>
        </w:tabs>
        <w:jc w:val="both"/>
        <w:rPr>
          <w:rFonts w:ascii="Arial" w:hAnsi="Arial" w:cs="Arial"/>
          <w:color w:val="000000" w:themeColor="text1"/>
        </w:rPr>
      </w:pPr>
      <w:r w:rsidRPr="00A33026">
        <w:rPr>
          <w:rFonts w:ascii="Arial" w:hAnsi="Arial" w:cs="Arial"/>
          <w:b/>
          <w:color w:val="000000" w:themeColor="text1"/>
        </w:rPr>
        <w:t>Deterioro por accidentes</w:t>
      </w:r>
      <w:r w:rsidRPr="00A33026">
        <w:rPr>
          <w:rFonts w:ascii="Arial" w:hAnsi="Arial" w:cs="Arial"/>
          <w:color w:val="000000" w:themeColor="text1"/>
        </w:rPr>
        <w:t>: Puede ser causado por eventos naturales (sismos, inundaciones), y por terceros donde en un evento fuera de control se generan daños a la infraestructura.</w:t>
      </w:r>
    </w:p>
    <w:p w14:paraId="69126AFE" w14:textId="77777777" w:rsidR="00845C53" w:rsidRPr="00A33026" w:rsidRDefault="00845C53" w:rsidP="00845C53">
      <w:pPr>
        <w:tabs>
          <w:tab w:val="left" w:pos="3600"/>
        </w:tabs>
        <w:jc w:val="both"/>
        <w:rPr>
          <w:rFonts w:ascii="Arial" w:hAnsi="Arial" w:cs="Arial"/>
          <w:color w:val="000000" w:themeColor="text1"/>
        </w:rPr>
      </w:pPr>
    </w:p>
    <w:p w14:paraId="155D18E9" w14:textId="62EAF948" w:rsidR="00767042" w:rsidRPr="00A33026" w:rsidRDefault="00845C53" w:rsidP="00845C53">
      <w:pPr>
        <w:tabs>
          <w:tab w:val="left" w:pos="3600"/>
        </w:tabs>
        <w:jc w:val="both"/>
        <w:rPr>
          <w:rFonts w:ascii="Arial" w:hAnsi="Arial" w:cs="Arial"/>
          <w:color w:val="000000" w:themeColor="text1"/>
        </w:rPr>
      </w:pPr>
      <w:r w:rsidRPr="00A33026">
        <w:rPr>
          <w:rFonts w:ascii="Arial" w:hAnsi="Arial" w:cs="Arial"/>
          <w:b/>
          <w:color w:val="000000" w:themeColor="text1"/>
        </w:rPr>
        <w:t>Deterioro por factores ambientales:</w:t>
      </w:r>
      <w:r w:rsidRPr="00A33026">
        <w:rPr>
          <w:rFonts w:ascii="Arial" w:hAnsi="Arial" w:cs="Arial"/>
          <w:color w:val="000000" w:themeColor="text1"/>
        </w:rPr>
        <w:t xml:space="preserve"> El deterioro por factores ambientales es recurrente por lluvia, efectos nocivos de los rayos del sol, altas humedades.</w:t>
      </w:r>
    </w:p>
    <w:p w14:paraId="6B6A1E17" w14:textId="14D08E86" w:rsidR="00845C53" w:rsidRPr="00A33026" w:rsidRDefault="00845C53" w:rsidP="00845C53">
      <w:pPr>
        <w:tabs>
          <w:tab w:val="left" w:pos="3600"/>
        </w:tabs>
        <w:jc w:val="both"/>
        <w:rPr>
          <w:rFonts w:ascii="Arial" w:hAnsi="Arial" w:cs="Arial"/>
          <w:color w:val="000000" w:themeColor="text1"/>
        </w:rPr>
      </w:pPr>
    </w:p>
    <w:p w14:paraId="39D67467" w14:textId="6A99EC44" w:rsidR="00845C53" w:rsidRPr="00A33026" w:rsidRDefault="00845C53" w:rsidP="005322EC">
      <w:pPr>
        <w:pStyle w:val="Prrafodelista"/>
        <w:numPr>
          <w:ilvl w:val="1"/>
          <w:numId w:val="25"/>
        </w:numPr>
        <w:tabs>
          <w:tab w:val="left" w:pos="3600"/>
        </w:tabs>
        <w:jc w:val="both"/>
        <w:rPr>
          <w:rFonts w:ascii="Arial" w:hAnsi="Arial" w:cs="Arial"/>
          <w:b/>
          <w:color w:val="000000" w:themeColor="text1"/>
        </w:rPr>
      </w:pPr>
      <w:r w:rsidRPr="00A33026">
        <w:rPr>
          <w:rFonts w:ascii="Arial" w:hAnsi="Arial" w:cs="Arial"/>
          <w:b/>
          <w:color w:val="000000" w:themeColor="text1"/>
        </w:rPr>
        <w:t>CONSERVACIÓN</w:t>
      </w:r>
    </w:p>
    <w:p w14:paraId="733C5E58" w14:textId="77777777" w:rsidR="00845C53" w:rsidRPr="00A33026" w:rsidRDefault="00845C53" w:rsidP="00845C53">
      <w:pPr>
        <w:tabs>
          <w:tab w:val="left" w:pos="3600"/>
        </w:tabs>
        <w:jc w:val="both"/>
        <w:rPr>
          <w:rFonts w:ascii="Arial" w:hAnsi="Arial" w:cs="Arial"/>
          <w:color w:val="000000" w:themeColor="text1"/>
        </w:rPr>
      </w:pPr>
    </w:p>
    <w:p w14:paraId="0271BF88" w14:textId="40045242" w:rsidR="00845C53" w:rsidRPr="00A33026" w:rsidRDefault="00845C53" w:rsidP="00845C53">
      <w:pPr>
        <w:tabs>
          <w:tab w:val="left" w:pos="3600"/>
        </w:tabs>
        <w:jc w:val="both"/>
        <w:rPr>
          <w:rFonts w:ascii="Arial" w:hAnsi="Arial" w:cs="Arial"/>
          <w:color w:val="000000" w:themeColor="text1"/>
        </w:rPr>
      </w:pPr>
      <w:r w:rsidRPr="00A33026">
        <w:rPr>
          <w:rFonts w:ascii="Arial" w:hAnsi="Arial" w:cs="Arial"/>
          <w:color w:val="000000" w:themeColor="text1"/>
        </w:rPr>
        <w:t>La conservación, en el ámbito del presente Manual, está dedicada a la preservación para las generaciones futuras de las condiciones físicas de la infraestructura en sus materiales, estructura, espacialidad o volumetría, entre otros. Determinan las condiciones del estado de conservación de la infraestructura educativa el uso, el cuidado y el mantenimiento de esta. Las actividades de conservación incluyen el análisis, documentación, tratamiento y el cuidado de la construcción y equipos.</w:t>
      </w:r>
    </w:p>
    <w:p w14:paraId="60CD757C" w14:textId="77777777" w:rsidR="00845C53" w:rsidRPr="00A33026" w:rsidRDefault="00845C53" w:rsidP="00845C53">
      <w:pPr>
        <w:tabs>
          <w:tab w:val="left" w:pos="3600"/>
        </w:tabs>
        <w:jc w:val="both"/>
        <w:rPr>
          <w:rFonts w:ascii="Arial" w:hAnsi="Arial" w:cs="Arial"/>
          <w:b/>
          <w:color w:val="000000" w:themeColor="text1"/>
        </w:rPr>
      </w:pPr>
      <w:r w:rsidRPr="00A33026">
        <w:rPr>
          <w:rFonts w:ascii="Arial" w:hAnsi="Arial" w:cs="Arial"/>
          <w:b/>
          <w:color w:val="000000" w:themeColor="text1"/>
        </w:rPr>
        <w:lastRenderedPageBreak/>
        <w:t xml:space="preserve">Conservación preventiva: </w:t>
      </w:r>
      <w:r w:rsidRPr="00A33026">
        <w:rPr>
          <w:rFonts w:ascii="Arial" w:hAnsi="Arial" w:cs="Arial"/>
          <w:color w:val="000000" w:themeColor="text1"/>
        </w:rPr>
        <w:t>Todas aquellas medidas y acciones que tengan como objetivo evitar o minimizar futuros deterioros o pérdidas, Se realizan sobre el contexto o el área circundante al bien, sin tener en cuenta su edad o condición (luz, humedad, contaminación atmosférica, insectos etc.). Estas medidas y acciones son indirectas - no interfieren con los materiales y las estructuras de los bienes.</w:t>
      </w:r>
    </w:p>
    <w:p w14:paraId="1B7A61D3" w14:textId="363853EB" w:rsidR="00845C53" w:rsidRPr="00A33026" w:rsidRDefault="00845C53" w:rsidP="00845C53">
      <w:pPr>
        <w:tabs>
          <w:tab w:val="left" w:pos="3600"/>
        </w:tabs>
        <w:jc w:val="both"/>
        <w:rPr>
          <w:rFonts w:ascii="Arial" w:hAnsi="Arial" w:cs="Arial"/>
          <w:color w:val="000000" w:themeColor="text1"/>
        </w:rPr>
      </w:pPr>
    </w:p>
    <w:p w14:paraId="410794D3" w14:textId="77777777" w:rsidR="00845C53" w:rsidRPr="00A33026" w:rsidRDefault="00845C53" w:rsidP="00845C53">
      <w:pPr>
        <w:tabs>
          <w:tab w:val="left" w:pos="3600"/>
        </w:tabs>
        <w:jc w:val="both"/>
        <w:rPr>
          <w:rFonts w:ascii="Arial" w:hAnsi="Arial" w:cs="Arial"/>
          <w:b/>
          <w:color w:val="000000" w:themeColor="text1"/>
        </w:rPr>
      </w:pPr>
      <w:r w:rsidRPr="00A33026">
        <w:rPr>
          <w:rFonts w:ascii="Arial" w:hAnsi="Arial" w:cs="Arial"/>
          <w:b/>
          <w:color w:val="000000" w:themeColor="text1"/>
        </w:rPr>
        <w:t xml:space="preserve">Conservación curativa: </w:t>
      </w:r>
      <w:r w:rsidRPr="00A33026">
        <w:rPr>
          <w:rFonts w:ascii="Arial" w:hAnsi="Arial" w:cs="Arial"/>
          <w:color w:val="000000" w:themeColor="text1"/>
        </w:rPr>
        <w:t>Todas aquellas acciones aplicadas de manera directa sobre el bien que tengan como objetivo detener los procesos dañinos presentes o reforzar su estructura. Estas acciones sólo se realizan cuando los bienes se encuentran en un estado de fragilidad notable o se están deteriorando a un ritmo elevado, por lo que podrían perderse en un tiempo relativamente breve.</w:t>
      </w:r>
    </w:p>
    <w:p w14:paraId="5AE52CD4" w14:textId="77777777" w:rsidR="00845C53" w:rsidRPr="00A33026" w:rsidRDefault="00845C53" w:rsidP="00845C53">
      <w:pPr>
        <w:tabs>
          <w:tab w:val="left" w:pos="3600"/>
        </w:tabs>
        <w:jc w:val="both"/>
        <w:rPr>
          <w:rFonts w:ascii="Arial" w:hAnsi="Arial" w:cs="Arial"/>
          <w:color w:val="000000" w:themeColor="text1"/>
        </w:rPr>
      </w:pPr>
    </w:p>
    <w:p w14:paraId="24F5BA7A" w14:textId="77777777" w:rsidR="00845C53" w:rsidRPr="00A33026" w:rsidRDefault="00845C53" w:rsidP="00845C53">
      <w:pPr>
        <w:tabs>
          <w:tab w:val="left" w:pos="3600"/>
        </w:tabs>
        <w:jc w:val="both"/>
        <w:rPr>
          <w:rFonts w:ascii="Arial" w:hAnsi="Arial" w:cs="Arial"/>
          <w:b/>
          <w:color w:val="000000" w:themeColor="text1"/>
        </w:rPr>
      </w:pPr>
      <w:r w:rsidRPr="00A33026">
        <w:rPr>
          <w:rFonts w:ascii="Arial" w:hAnsi="Arial" w:cs="Arial"/>
          <w:b/>
          <w:color w:val="000000" w:themeColor="text1"/>
        </w:rPr>
        <w:t xml:space="preserve">Restauración: </w:t>
      </w:r>
      <w:r w:rsidRPr="00A33026">
        <w:rPr>
          <w:rFonts w:ascii="Arial" w:hAnsi="Arial" w:cs="Arial"/>
          <w:color w:val="000000" w:themeColor="text1"/>
        </w:rPr>
        <w:t>Todas aquellas acciones aplicadas de manera directa a un bien individual y estable, que tengan como objetivo facilitar su apreciación, comprensión y uso. Estas acciones sólo se realizan cuando el bien ha perdido una parte de su significado o función a través de una alteración o un deterioro pasado. Se basan en el respeto del material original. En la mayoría de los casos, estas acciones modifican el aspecto del bien”</w:t>
      </w:r>
    </w:p>
    <w:p w14:paraId="01FF9EA9" w14:textId="77777777" w:rsidR="00845C53" w:rsidRPr="00A33026" w:rsidRDefault="00845C53" w:rsidP="00845C53">
      <w:pPr>
        <w:tabs>
          <w:tab w:val="left" w:pos="3600"/>
        </w:tabs>
        <w:jc w:val="both"/>
        <w:rPr>
          <w:rFonts w:ascii="Arial" w:hAnsi="Arial" w:cs="Arial"/>
          <w:color w:val="000000" w:themeColor="text1"/>
        </w:rPr>
      </w:pPr>
    </w:p>
    <w:p w14:paraId="46765FAF" w14:textId="77777777" w:rsidR="00845C53" w:rsidRPr="00A33026" w:rsidRDefault="00845C53" w:rsidP="00845C53">
      <w:pPr>
        <w:tabs>
          <w:tab w:val="left" w:pos="3600"/>
        </w:tabs>
        <w:jc w:val="both"/>
        <w:rPr>
          <w:rFonts w:ascii="Arial" w:hAnsi="Arial" w:cs="Arial"/>
          <w:b/>
          <w:color w:val="000000" w:themeColor="text1"/>
        </w:rPr>
      </w:pPr>
      <w:r w:rsidRPr="00A33026">
        <w:rPr>
          <w:rFonts w:ascii="Arial" w:hAnsi="Arial" w:cs="Arial"/>
          <w:b/>
          <w:color w:val="000000" w:themeColor="text1"/>
        </w:rPr>
        <w:t xml:space="preserve">Intervenciones mínimas: </w:t>
      </w:r>
      <w:r w:rsidRPr="00A33026">
        <w:rPr>
          <w:rFonts w:ascii="Arial" w:hAnsi="Arial" w:cs="Arial"/>
          <w:color w:val="000000" w:themeColor="text1"/>
        </w:rPr>
        <w:t>Conforme al artículo 43 del Decreto 763 de 2009, el Ministerio de Cultura podrá reglamentar. Los casos de intervenciones mínimas de inmuebles y muebles que no requieren autorización previa. Las intervenciones mínimas que se pueden efectuar en los inmuebles son las siguientes:</w:t>
      </w:r>
    </w:p>
    <w:p w14:paraId="46418F72" w14:textId="77777777" w:rsidR="00845C53" w:rsidRPr="00A33026" w:rsidRDefault="00845C53" w:rsidP="00845C53">
      <w:pPr>
        <w:tabs>
          <w:tab w:val="left" w:pos="3600"/>
        </w:tabs>
        <w:jc w:val="both"/>
        <w:rPr>
          <w:rFonts w:ascii="Arial" w:hAnsi="Arial" w:cs="Arial"/>
          <w:color w:val="000000" w:themeColor="text1"/>
        </w:rPr>
      </w:pPr>
    </w:p>
    <w:p w14:paraId="5C28F535" w14:textId="30372AA6" w:rsidR="00845C53" w:rsidRPr="00A33026" w:rsidRDefault="00845C53" w:rsidP="005322EC">
      <w:pPr>
        <w:pStyle w:val="Prrafodelista"/>
        <w:numPr>
          <w:ilvl w:val="0"/>
          <w:numId w:val="26"/>
        </w:numPr>
        <w:tabs>
          <w:tab w:val="left" w:pos="3600"/>
        </w:tabs>
        <w:jc w:val="both"/>
        <w:rPr>
          <w:rFonts w:ascii="Arial" w:hAnsi="Arial" w:cs="Arial"/>
          <w:color w:val="000000" w:themeColor="text1"/>
        </w:rPr>
      </w:pPr>
      <w:r w:rsidRPr="00A33026">
        <w:rPr>
          <w:rFonts w:ascii="Arial" w:hAnsi="Arial" w:cs="Arial"/>
          <w:color w:val="000000" w:themeColor="text1"/>
        </w:rPr>
        <w:t>Limpieza superficial de fachadas sin productos químicos.</w:t>
      </w:r>
    </w:p>
    <w:p w14:paraId="2A53E891" w14:textId="5C0C7BF5" w:rsidR="00845C53" w:rsidRPr="00A33026" w:rsidRDefault="00845C53" w:rsidP="005322EC">
      <w:pPr>
        <w:pStyle w:val="Prrafodelista"/>
        <w:numPr>
          <w:ilvl w:val="0"/>
          <w:numId w:val="26"/>
        </w:numPr>
        <w:tabs>
          <w:tab w:val="left" w:pos="3600"/>
        </w:tabs>
        <w:jc w:val="both"/>
        <w:rPr>
          <w:rFonts w:ascii="Arial" w:hAnsi="Arial" w:cs="Arial"/>
          <w:color w:val="000000" w:themeColor="text1"/>
        </w:rPr>
      </w:pPr>
      <w:r w:rsidRPr="00A33026">
        <w:rPr>
          <w:rFonts w:ascii="Arial" w:hAnsi="Arial" w:cs="Arial"/>
          <w:color w:val="000000" w:themeColor="text1"/>
        </w:rPr>
        <w:t>Mantenimiento de pintura de interiores o exteriores.</w:t>
      </w:r>
    </w:p>
    <w:p w14:paraId="700DD53F" w14:textId="28A8952D" w:rsidR="00845C53" w:rsidRPr="00A33026" w:rsidRDefault="00845C53" w:rsidP="005322EC">
      <w:pPr>
        <w:pStyle w:val="Prrafodelista"/>
        <w:numPr>
          <w:ilvl w:val="0"/>
          <w:numId w:val="26"/>
        </w:numPr>
        <w:tabs>
          <w:tab w:val="left" w:pos="3600"/>
        </w:tabs>
        <w:jc w:val="both"/>
        <w:rPr>
          <w:rFonts w:ascii="Arial" w:hAnsi="Arial" w:cs="Arial"/>
          <w:color w:val="000000" w:themeColor="text1"/>
        </w:rPr>
      </w:pPr>
      <w:r w:rsidRPr="00A33026">
        <w:rPr>
          <w:rFonts w:ascii="Arial" w:hAnsi="Arial" w:cs="Arial"/>
          <w:color w:val="000000" w:themeColor="text1"/>
        </w:rPr>
        <w:t>Mantenimiento de cubiertas mediante acciones tales como limpieza, reposición de tejas, impermeabilizaciones superficiales que no afecten las condiciones físicas del inmueble y mantenimiento de elementos para control de aguas, como canales, bajantes, goteros y alfajías, entre otros.</w:t>
      </w:r>
    </w:p>
    <w:p w14:paraId="5DBAB22B" w14:textId="2B8BB85D" w:rsidR="00845C53" w:rsidRPr="00A33026" w:rsidRDefault="00845C53" w:rsidP="005322EC">
      <w:pPr>
        <w:pStyle w:val="Prrafodelista"/>
        <w:numPr>
          <w:ilvl w:val="0"/>
          <w:numId w:val="26"/>
        </w:numPr>
        <w:tabs>
          <w:tab w:val="left" w:pos="3600"/>
        </w:tabs>
        <w:jc w:val="both"/>
        <w:rPr>
          <w:rFonts w:ascii="Arial" w:hAnsi="Arial" w:cs="Arial"/>
          <w:color w:val="000000" w:themeColor="text1"/>
        </w:rPr>
      </w:pPr>
      <w:r w:rsidRPr="00A33026">
        <w:rPr>
          <w:rFonts w:ascii="Arial" w:hAnsi="Arial" w:cs="Arial"/>
          <w:color w:val="000000" w:themeColor="text1"/>
        </w:rPr>
        <w:t>Reemplazo o restitución de elementos de acabado, puntuales y en mal estado, así como de elementos no estructurales.</w:t>
      </w:r>
    </w:p>
    <w:p w14:paraId="5E520532" w14:textId="2C84DB92" w:rsidR="00845C53" w:rsidRPr="00A33026" w:rsidRDefault="00845C53" w:rsidP="005322EC">
      <w:pPr>
        <w:pStyle w:val="Prrafodelista"/>
        <w:numPr>
          <w:ilvl w:val="0"/>
          <w:numId w:val="26"/>
        </w:numPr>
        <w:tabs>
          <w:tab w:val="left" w:pos="3600"/>
        </w:tabs>
        <w:jc w:val="both"/>
        <w:rPr>
          <w:rFonts w:ascii="Arial" w:hAnsi="Arial" w:cs="Arial"/>
          <w:color w:val="000000" w:themeColor="text1"/>
        </w:rPr>
      </w:pPr>
      <w:r w:rsidRPr="00A33026">
        <w:rPr>
          <w:rFonts w:ascii="Arial" w:hAnsi="Arial" w:cs="Arial"/>
          <w:color w:val="000000" w:themeColor="text1"/>
        </w:rPr>
        <w:t>Remoción de elementos ajenos a las características constructivas y arquitectónicas del bien.</w:t>
      </w:r>
    </w:p>
    <w:p w14:paraId="0B9E2662" w14:textId="050285EC" w:rsidR="00845C53" w:rsidRPr="00A33026" w:rsidRDefault="00845C53" w:rsidP="005322EC">
      <w:pPr>
        <w:pStyle w:val="Prrafodelista"/>
        <w:numPr>
          <w:ilvl w:val="0"/>
          <w:numId w:val="26"/>
        </w:numPr>
        <w:tabs>
          <w:tab w:val="left" w:pos="3600"/>
        </w:tabs>
        <w:jc w:val="both"/>
        <w:rPr>
          <w:rFonts w:ascii="Arial" w:hAnsi="Arial" w:cs="Arial"/>
          <w:color w:val="000000" w:themeColor="text1"/>
        </w:rPr>
      </w:pPr>
      <w:r w:rsidRPr="00A33026">
        <w:rPr>
          <w:rFonts w:ascii="Arial" w:hAnsi="Arial" w:cs="Arial"/>
          <w:color w:val="000000" w:themeColor="text1"/>
        </w:rPr>
        <w:t>Obras de primeros auxilios tales como apuntalamiento de muros o elementos estructurales, sobrecubiertas y cerramientos provisionales que eviten el saqueo</w:t>
      </w:r>
    </w:p>
    <w:p w14:paraId="4D334190" w14:textId="77777777" w:rsidR="00845C53" w:rsidRPr="00A33026" w:rsidRDefault="00845C53" w:rsidP="005322EC">
      <w:pPr>
        <w:pStyle w:val="Prrafodelista"/>
        <w:numPr>
          <w:ilvl w:val="0"/>
          <w:numId w:val="26"/>
        </w:numPr>
        <w:tabs>
          <w:tab w:val="left" w:pos="3600"/>
        </w:tabs>
        <w:jc w:val="both"/>
        <w:rPr>
          <w:rFonts w:ascii="Arial" w:hAnsi="Arial" w:cs="Arial"/>
          <w:color w:val="000000" w:themeColor="text1"/>
        </w:rPr>
      </w:pPr>
      <w:r w:rsidRPr="00A33026">
        <w:rPr>
          <w:rFonts w:ascii="Arial" w:hAnsi="Arial" w:cs="Arial"/>
          <w:color w:val="000000" w:themeColor="text1"/>
        </w:rPr>
        <w:t>de elementos o partes del inmueble, carpinterías, ornamentaciones, bienes muebles, entre otros, siempre y cuando no alteren la integridad del bien”.</w:t>
      </w:r>
    </w:p>
    <w:p w14:paraId="4267017C" w14:textId="72857DA4" w:rsidR="00845C53" w:rsidRPr="00A33026" w:rsidRDefault="00845C53" w:rsidP="005322EC">
      <w:pPr>
        <w:pStyle w:val="Prrafodelista"/>
        <w:numPr>
          <w:ilvl w:val="0"/>
          <w:numId w:val="26"/>
        </w:numPr>
        <w:tabs>
          <w:tab w:val="left" w:pos="3600"/>
        </w:tabs>
        <w:jc w:val="both"/>
        <w:rPr>
          <w:rFonts w:ascii="Arial" w:hAnsi="Arial" w:cs="Arial"/>
          <w:color w:val="000000" w:themeColor="text1"/>
        </w:rPr>
      </w:pPr>
      <w:r w:rsidRPr="00A33026">
        <w:rPr>
          <w:rFonts w:ascii="Arial" w:hAnsi="Arial" w:cs="Arial"/>
          <w:color w:val="000000" w:themeColor="text1"/>
        </w:rPr>
        <w:t xml:space="preserve">Otro tipo de intervenciones que no sean consideradas mínimas de acuerdo con lo anteriormente relacionado deberán tener en cuenta el nivel permitido de intervención, entendido en el artículo 20 del Decreto 763 de 2009, como “las pautas o criterios relacionados con la conservación de los valores del </w:t>
      </w:r>
      <w:r w:rsidRPr="00A33026">
        <w:rPr>
          <w:rFonts w:ascii="Arial" w:hAnsi="Arial" w:cs="Arial"/>
          <w:color w:val="000000" w:themeColor="text1"/>
        </w:rPr>
        <w:lastRenderedPageBreak/>
        <w:t>inmueble y su zona de anuencia”. De igual forma, el artículo anteriormente citado define los tipos de obra que pueden acometer.</w:t>
      </w:r>
    </w:p>
    <w:p w14:paraId="00E80999" w14:textId="1FD035AA" w:rsidR="00767042" w:rsidRPr="00A33026" w:rsidRDefault="00767042" w:rsidP="00902EC0">
      <w:pPr>
        <w:tabs>
          <w:tab w:val="left" w:pos="3600"/>
        </w:tabs>
        <w:rPr>
          <w:rFonts w:ascii="Arial" w:hAnsi="Arial" w:cs="Arial"/>
          <w:b/>
          <w:color w:val="000000" w:themeColor="text1"/>
        </w:rPr>
      </w:pPr>
    </w:p>
    <w:p w14:paraId="4404C142" w14:textId="7C4A0CD1" w:rsidR="001470D0" w:rsidRPr="00A33026" w:rsidRDefault="001470D0" w:rsidP="005322EC">
      <w:pPr>
        <w:pStyle w:val="Prrafodelista"/>
        <w:numPr>
          <w:ilvl w:val="1"/>
          <w:numId w:val="25"/>
        </w:numPr>
        <w:tabs>
          <w:tab w:val="left" w:pos="3600"/>
        </w:tabs>
        <w:jc w:val="both"/>
        <w:rPr>
          <w:rFonts w:ascii="Arial" w:hAnsi="Arial" w:cs="Arial"/>
          <w:b/>
          <w:color w:val="000000" w:themeColor="text1"/>
        </w:rPr>
      </w:pPr>
      <w:r w:rsidRPr="00A33026">
        <w:rPr>
          <w:rFonts w:ascii="Arial" w:hAnsi="Arial" w:cs="Arial"/>
          <w:b/>
          <w:color w:val="000000" w:themeColor="text1"/>
        </w:rPr>
        <w:t xml:space="preserve"> MANTENIMIENTO</w:t>
      </w:r>
    </w:p>
    <w:p w14:paraId="02FAB430" w14:textId="77777777" w:rsidR="001470D0" w:rsidRPr="00A33026" w:rsidRDefault="001470D0" w:rsidP="001470D0">
      <w:pPr>
        <w:pStyle w:val="Prrafodelista"/>
        <w:tabs>
          <w:tab w:val="left" w:pos="3600"/>
        </w:tabs>
        <w:ind w:left="1440"/>
        <w:jc w:val="both"/>
        <w:rPr>
          <w:rFonts w:ascii="Arial" w:hAnsi="Arial" w:cs="Arial"/>
          <w:color w:val="000000" w:themeColor="text1"/>
        </w:rPr>
      </w:pPr>
    </w:p>
    <w:p w14:paraId="151D9B13" w14:textId="7EBE0B48" w:rsidR="001470D0" w:rsidRPr="00A33026" w:rsidRDefault="001470D0" w:rsidP="001470D0">
      <w:pPr>
        <w:tabs>
          <w:tab w:val="left" w:pos="3600"/>
        </w:tabs>
        <w:jc w:val="both"/>
        <w:rPr>
          <w:rFonts w:ascii="Arial" w:hAnsi="Arial" w:cs="Arial"/>
          <w:color w:val="000000" w:themeColor="text1"/>
        </w:rPr>
      </w:pPr>
      <w:r w:rsidRPr="00A33026">
        <w:rPr>
          <w:rFonts w:ascii="Arial" w:hAnsi="Arial" w:cs="Arial"/>
          <w:color w:val="000000" w:themeColor="text1"/>
        </w:rPr>
        <w:t>Conjunto de acciones periódicas y sistemáticas realizadas con el propósito de asegurar, garantizar o extender la vida útil de la infraestructura, necesarias para conservar las condiciones originales de funcionamiento normal y adecuado, su seguridad, productividad, confort, imagen corporativa, salubridad e higiene.</w:t>
      </w:r>
    </w:p>
    <w:p w14:paraId="2BD2D2EA" w14:textId="77777777" w:rsidR="001470D0" w:rsidRPr="00A33026" w:rsidRDefault="001470D0" w:rsidP="001470D0">
      <w:pPr>
        <w:tabs>
          <w:tab w:val="left" w:pos="3600"/>
        </w:tabs>
        <w:jc w:val="both"/>
        <w:rPr>
          <w:rFonts w:ascii="Arial" w:hAnsi="Arial" w:cs="Arial"/>
          <w:color w:val="000000" w:themeColor="text1"/>
        </w:rPr>
      </w:pPr>
    </w:p>
    <w:p w14:paraId="51F21886" w14:textId="77777777" w:rsidR="001470D0" w:rsidRPr="00A33026" w:rsidRDefault="001470D0" w:rsidP="001470D0">
      <w:pPr>
        <w:tabs>
          <w:tab w:val="left" w:pos="3600"/>
        </w:tabs>
        <w:jc w:val="both"/>
        <w:rPr>
          <w:rFonts w:ascii="Arial" w:hAnsi="Arial" w:cs="Arial"/>
          <w:color w:val="000000" w:themeColor="text1"/>
        </w:rPr>
      </w:pPr>
      <w:r w:rsidRPr="00A33026">
        <w:rPr>
          <w:rFonts w:ascii="Arial" w:hAnsi="Arial" w:cs="Arial"/>
          <w:color w:val="000000" w:themeColor="text1"/>
        </w:rPr>
        <w:t>Entre las obligaciones especiales para el administrador se debe garantizar el debido cuidado y mantenimiento de la infraestructura deportiva y cultural entregada, hacer el seguimiento y el cumplimiento de las obligaciones establecidas, entre ellas, el mantenimiento de la planta física cuando a ello haya lugar.</w:t>
      </w:r>
    </w:p>
    <w:p w14:paraId="4FA3AB63" w14:textId="77777777" w:rsidR="001470D0" w:rsidRPr="00A33026" w:rsidRDefault="001470D0" w:rsidP="001470D0">
      <w:pPr>
        <w:tabs>
          <w:tab w:val="left" w:pos="3600"/>
        </w:tabs>
        <w:jc w:val="both"/>
        <w:rPr>
          <w:rFonts w:ascii="Arial" w:hAnsi="Arial" w:cs="Arial"/>
          <w:color w:val="000000" w:themeColor="text1"/>
        </w:rPr>
      </w:pPr>
    </w:p>
    <w:p w14:paraId="54F2E595" w14:textId="77777777" w:rsidR="001470D0" w:rsidRPr="00A33026" w:rsidRDefault="001470D0" w:rsidP="001470D0">
      <w:pPr>
        <w:tabs>
          <w:tab w:val="left" w:pos="3600"/>
        </w:tabs>
        <w:jc w:val="both"/>
        <w:rPr>
          <w:rFonts w:ascii="Arial" w:hAnsi="Arial" w:cs="Arial"/>
          <w:color w:val="000000" w:themeColor="text1"/>
        </w:rPr>
      </w:pPr>
    </w:p>
    <w:p w14:paraId="36E57344" w14:textId="048BD61A" w:rsidR="001470D0" w:rsidRPr="00A33026" w:rsidRDefault="001470D0" w:rsidP="001470D0">
      <w:pPr>
        <w:tabs>
          <w:tab w:val="left" w:pos="3600"/>
        </w:tabs>
        <w:jc w:val="both"/>
        <w:rPr>
          <w:rFonts w:ascii="Arial" w:hAnsi="Arial" w:cs="Arial"/>
          <w:color w:val="000000" w:themeColor="text1"/>
        </w:rPr>
      </w:pPr>
      <w:r w:rsidRPr="00A33026">
        <w:rPr>
          <w:rFonts w:ascii="Arial" w:hAnsi="Arial" w:cs="Arial"/>
          <w:b/>
          <w:color w:val="000000" w:themeColor="text1"/>
        </w:rPr>
        <w:t xml:space="preserve">Mantenimiento preventivo: </w:t>
      </w:r>
      <w:r w:rsidRPr="00A33026">
        <w:rPr>
          <w:rFonts w:ascii="Arial" w:hAnsi="Arial" w:cs="Arial"/>
          <w:color w:val="000000" w:themeColor="text1"/>
        </w:rPr>
        <w:t>Son todos los procesos o trabajos rutinarios de limpieza, aseo y orden que deben ser ejecutados periódicamente y a intervalos de tiempo regulares, con el propósito de que las instalaciones se encuentren continuamente operativas; se realiza en la totalidad de los espacios y en elementos como pisos, muros, baños, vidrios, paneles acústicos, carpintería metálica y de madera y dotaciones. Este mantenimiento se encuentra a cargo del personal de servicio del establecimiento deportivo y cultural.</w:t>
      </w:r>
    </w:p>
    <w:p w14:paraId="03A159C6" w14:textId="5BFDDDAC" w:rsidR="001470D0" w:rsidRPr="00A33026" w:rsidRDefault="001470D0" w:rsidP="001470D0">
      <w:pPr>
        <w:tabs>
          <w:tab w:val="left" w:pos="3600"/>
        </w:tabs>
        <w:jc w:val="both"/>
        <w:rPr>
          <w:rFonts w:ascii="Arial" w:hAnsi="Arial" w:cs="Arial"/>
          <w:color w:val="000000" w:themeColor="text1"/>
        </w:rPr>
      </w:pPr>
    </w:p>
    <w:p w14:paraId="352E0426" w14:textId="1BA79203" w:rsidR="001470D0" w:rsidRPr="00A33026" w:rsidRDefault="001470D0" w:rsidP="001470D0">
      <w:pPr>
        <w:tabs>
          <w:tab w:val="left" w:pos="3600"/>
        </w:tabs>
        <w:jc w:val="both"/>
        <w:rPr>
          <w:rFonts w:ascii="Arial" w:hAnsi="Arial" w:cs="Arial"/>
          <w:color w:val="000000" w:themeColor="text1"/>
        </w:rPr>
      </w:pPr>
      <w:r w:rsidRPr="00A33026">
        <w:rPr>
          <w:rFonts w:ascii="Arial" w:hAnsi="Arial" w:cs="Arial"/>
          <w:b/>
          <w:color w:val="000000" w:themeColor="text1"/>
        </w:rPr>
        <w:t xml:space="preserve">Mantenimiento correctivo: </w:t>
      </w:r>
      <w:r w:rsidRPr="00A33026">
        <w:rPr>
          <w:rFonts w:ascii="Arial" w:hAnsi="Arial" w:cs="Arial"/>
          <w:color w:val="000000" w:themeColor="text1"/>
        </w:rPr>
        <w:t>Se denomina mantenimiento correctivo, aquel que corrige los defectos observados en los equipamientos o instalaciones, es la forma más básica de mantenimiento y consiste en localizar averías o defectos para corregirlos o repararlos.</w:t>
      </w:r>
    </w:p>
    <w:p w14:paraId="29782546" w14:textId="49F1887E" w:rsidR="001470D0" w:rsidRPr="00A33026" w:rsidRDefault="001470D0" w:rsidP="001470D0">
      <w:pPr>
        <w:tabs>
          <w:tab w:val="left" w:pos="3600"/>
        </w:tabs>
        <w:jc w:val="both"/>
        <w:rPr>
          <w:rFonts w:ascii="Arial" w:hAnsi="Arial" w:cs="Arial"/>
          <w:color w:val="000000" w:themeColor="text1"/>
        </w:rPr>
      </w:pPr>
    </w:p>
    <w:p w14:paraId="013AC952" w14:textId="77777777" w:rsidR="001470D0" w:rsidRPr="00A33026" w:rsidRDefault="001470D0" w:rsidP="001470D0">
      <w:pPr>
        <w:tabs>
          <w:tab w:val="left" w:pos="3600"/>
        </w:tabs>
        <w:jc w:val="both"/>
        <w:rPr>
          <w:rFonts w:ascii="Arial" w:hAnsi="Arial" w:cs="Arial"/>
          <w:b/>
          <w:color w:val="000000" w:themeColor="text1"/>
        </w:rPr>
      </w:pPr>
      <w:r w:rsidRPr="00A33026">
        <w:rPr>
          <w:rFonts w:ascii="Arial" w:hAnsi="Arial" w:cs="Arial"/>
          <w:b/>
          <w:color w:val="000000" w:themeColor="text1"/>
        </w:rPr>
        <w:t>ACCIONES DE MANTENIMENTO</w:t>
      </w:r>
    </w:p>
    <w:p w14:paraId="474A0EED" w14:textId="77777777" w:rsidR="001470D0" w:rsidRPr="00A33026" w:rsidRDefault="001470D0" w:rsidP="001470D0">
      <w:pPr>
        <w:tabs>
          <w:tab w:val="left" w:pos="3600"/>
        </w:tabs>
        <w:jc w:val="both"/>
        <w:rPr>
          <w:rFonts w:ascii="Arial" w:hAnsi="Arial" w:cs="Arial"/>
          <w:color w:val="000000" w:themeColor="text1"/>
        </w:rPr>
      </w:pPr>
    </w:p>
    <w:p w14:paraId="43D47B40" w14:textId="283DC826" w:rsidR="001470D0" w:rsidRPr="00A33026" w:rsidRDefault="001470D0" w:rsidP="001470D0">
      <w:pPr>
        <w:tabs>
          <w:tab w:val="left" w:pos="3600"/>
        </w:tabs>
        <w:jc w:val="both"/>
        <w:rPr>
          <w:rFonts w:ascii="Arial" w:hAnsi="Arial" w:cs="Arial"/>
          <w:color w:val="000000" w:themeColor="text1"/>
        </w:rPr>
      </w:pPr>
      <w:r w:rsidRPr="00A33026">
        <w:rPr>
          <w:rFonts w:ascii="Arial" w:hAnsi="Arial" w:cs="Arial"/>
          <w:color w:val="000000" w:themeColor="text1"/>
        </w:rPr>
        <w:t>Se deben tener en cuenta las siguientes:</w:t>
      </w:r>
    </w:p>
    <w:p w14:paraId="4989257C" w14:textId="77777777" w:rsidR="001470D0" w:rsidRPr="00A33026" w:rsidRDefault="001470D0" w:rsidP="001470D0">
      <w:pPr>
        <w:tabs>
          <w:tab w:val="left" w:pos="3600"/>
        </w:tabs>
        <w:jc w:val="both"/>
        <w:rPr>
          <w:rFonts w:ascii="Arial" w:hAnsi="Arial" w:cs="Arial"/>
          <w:color w:val="000000" w:themeColor="text1"/>
        </w:rPr>
      </w:pPr>
    </w:p>
    <w:p w14:paraId="37268210" w14:textId="3563AEEA" w:rsidR="001470D0" w:rsidRPr="00A33026" w:rsidRDefault="001470D0" w:rsidP="005322EC">
      <w:pPr>
        <w:pStyle w:val="Prrafodelista"/>
        <w:numPr>
          <w:ilvl w:val="0"/>
          <w:numId w:val="27"/>
        </w:numPr>
        <w:tabs>
          <w:tab w:val="left" w:pos="3600"/>
        </w:tabs>
        <w:jc w:val="both"/>
        <w:rPr>
          <w:rFonts w:ascii="Arial" w:hAnsi="Arial" w:cs="Arial"/>
          <w:color w:val="000000" w:themeColor="text1"/>
        </w:rPr>
      </w:pPr>
      <w:r w:rsidRPr="00A33026">
        <w:rPr>
          <w:rFonts w:ascii="Arial" w:hAnsi="Arial" w:cs="Arial"/>
          <w:color w:val="000000" w:themeColor="text1"/>
        </w:rPr>
        <w:t>Limpieza: Acción que radica en suprimir el polvo, basura y suciedad en todos los elementos arquitectónicos de la institución educativa, incluyendo mobiliario y equipo.</w:t>
      </w:r>
    </w:p>
    <w:p w14:paraId="68CD550A" w14:textId="25E05753" w:rsidR="001470D0" w:rsidRPr="00A33026" w:rsidRDefault="001470D0" w:rsidP="005322EC">
      <w:pPr>
        <w:pStyle w:val="Prrafodelista"/>
        <w:numPr>
          <w:ilvl w:val="0"/>
          <w:numId w:val="27"/>
        </w:numPr>
        <w:tabs>
          <w:tab w:val="left" w:pos="3600"/>
        </w:tabs>
        <w:jc w:val="both"/>
        <w:rPr>
          <w:rFonts w:ascii="Arial" w:hAnsi="Arial" w:cs="Arial"/>
          <w:color w:val="000000" w:themeColor="text1"/>
        </w:rPr>
      </w:pPr>
      <w:r w:rsidRPr="00A33026">
        <w:rPr>
          <w:rFonts w:ascii="Arial" w:hAnsi="Arial" w:cs="Arial"/>
          <w:color w:val="000000" w:themeColor="text1"/>
        </w:rPr>
        <w:t>Protección: Acción que se realiza para evitar la acumulación de polvo y oxidación e impedir el deterioro o pérdida de los elementos arquitectónicos, mobiliario y equipo por causa de vandalismo, robo, mal uso y uso excesivo.</w:t>
      </w:r>
    </w:p>
    <w:p w14:paraId="28445F90" w14:textId="77777777" w:rsidR="001470D0" w:rsidRPr="00A33026" w:rsidRDefault="001470D0" w:rsidP="005322EC">
      <w:pPr>
        <w:pStyle w:val="Prrafodelista"/>
        <w:numPr>
          <w:ilvl w:val="0"/>
          <w:numId w:val="27"/>
        </w:numPr>
        <w:tabs>
          <w:tab w:val="left" w:pos="3600"/>
        </w:tabs>
        <w:jc w:val="both"/>
        <w:rPr>
          <w:rFonts w:ascii="Arial" w:hAnsi="Arial" w:cs="Arial"/>
          <w:color w:val="000000" w:themeColor="text1"/>
        </w:rPr>
      </w:pPr>
      <w:r w:rsidRPr="00A33026">
        <w:rPr>
          <w:rFonts w:ascii="Arial" w:hAnsi="Arial" w:cs="Arial"/>
          <w:color w:val="000000" w:themeColor="text1"/>
        </w:rPr>
        <w:t>Orden: Acción que permite mantener en su lugar mobiliario, maquinaria y equipo y utilizar los espacios para el uso para el cual fueron creados.</w:t>
      </w:r>
    </w:p>
    <w:p w14:paraId="717F15CB" w14:textId="28309E6C" w:rsidR="001470D0" w:rsidRPr="00A33026" w:rsidRDefault="001470D0" w:rsidP="00902EC0">
      <w:pPr>
        <w:tabs>
          <w:tab w:val="left" w:pos="3600"/>
        </w:tabs>
        <w:rPr>
          <w:rFonts w:ascii="Arial" w:hAnsi="Arial" w:cs="Arial"/>
          <w:b/>
          <w:color w:val="000000" w:themeColor="text1"/>
        </w:rPr>
      </w:pPr>
    </w:p>
    <w:p w14:paraId="1A6B2749" w14:textId="7C91CF36" w:rsidR="00767042" w:rsidRPr="00A33026" w:rsidRDefault="00767042" w:rsidP="00902EC0">
      <w:pPr>
        <w:tabs>
          <w:tab w:val="left" w:pos="3600"/>
        </w:tabs>
        <w:rPr>
          <w:rFonts w:ascii="Arial" w:hAnsi="Arial" w:cs="Arial"/>
          <w:b/>
          <w:color w:val="000000" w:themeColor="text1"/>
        </w:rPr>
      </w:pPr>
    </w:p>
    <w:p w14:paraId="00C73399" w14:textId="77777777" w:rsidR="00334C97" w:rsidRPr="00A33026" w:rsidRDefault="00334C97" w:rsidP="00902EC0">
      <w:pPr>
        <w:tabs>
          <w:tab w:val="left" w:pos="3600"/>
        </w:tabs>
        <w:rPr>
          <w:rFonts w:ascii="Arial" w:hAnsi="Arial" w:cs="Arial"/>
          <w:b/>
          <w:color w:val="000000" w:themeColor="text1"/>
        </w:rPr>
      </w:pPr>
    </w:p>
    <w:p w14:paraId="3CCEF3C5" w14:textId="17D9E6CD" w:rsidR="00902EC0" w:rsidRPr="00A33026" w:rsidRDefault="00902EC0" w:rsidP="005322EC">
      <w:pPr>
        <w:pStyle w:val="Prrafodelista"/>
        <w:numPr>
          <w:ilvl w:val="0"/>
          <w:numId w:val="23"/>
        </w:numPr>
        <w:tabs>
          <w:tab w:val="left" w:pos="3600"/>
        </w:tabs>
        <w:jc w:val="center"/>
        <w:rPr>
          <w:rFonts w:ascii="Arial" w:hAnsi="Arial" w:cs="Arial"/>
          <w:b/>
          <w:color w:val="000000" w:themeColor="text1"/>
        </w:rPr>
      </w:pPr>
      <w:r w:rsidRPr="00A33026">
        <w:rPr>
          <w:rFonts w:ascii="Arial" w:hAnsi="Arial" w:cs="Arial"/>
          <w:b/>
          <w:color w:val="000000" w:themeColor="text1"/>
        </w:rPr>
        <w:lastRenderedPageBreak/>
        <w:t>COLISEO</w:t>
      </w:r>
      <w:r w:rsidR="00767042" w:rsidRPr="00A33026">
        <w:rPr>
          <w:rFonts w:ascii="Arial" w:hAnsi="Arial" w:cs="Arial"/>
          <w:b/>
          <w:color w:val="000000" w:themeColor="text1"/>
        </w:rPr>
        <w:t xml:space="preserve"> ARENA DE SAL</w:t>
      </w:r>
    </w:p>
    <w:p w14:paraId="4AF2505B" w14:textId="5CF82210" w:rsidR="000D68D9" w:rsidRPr="00A33026" w:rsidRDefault="000D68D9" w:rsidP="000D68D9">
      <w:pPr>
        <w:tabs>
          <w:tab w:val="left" w:pos="3600"/>
        </w:tabs>
        <w:jc w:val="both"/>
        <w:rPr>
          <w:rFonts w:ascii="Arial" w:hAnsi="Arial" w:cs="Arial"/>
          <w:color w:val="000000" w:themeColor="text1"/>
        </w:rPr>
      </w:pPr>
    </w:p>
    <w:p w14:paraId="223C9E43" w14:textId="77777777" w:rsidR="000D68D9" w:rsidRPr="00A33026" w:rsidRDefault="000D68D9" w:rsidP="000D68D9">
      <w:pPr>
        <w:pStyle w:val="Ttulo1"/>
        <w:spacing w:line="345" w:lineRule="exact"/>
        <w:ind w:right="43"/>
        <w:rPr>
          <w:b w:val="0"/>
          <w:bCs/>
          <w:i/>
        </w:rPr>
      </w:pPr>
      <w:r w:rsidRPr="00A33026">
        <w:rPr>
          <w:color w:val="252525"/>
          <w:spacing w:val="2"/>
        </w:rPr>
        <w:t>C</w:t>
      </w:r>
      <w:r w:rsidRPr="00A33026">
        <w:rPr>
          <w:color w:val="252525"/>
          <w:spacing w:val="-12"/>
        </w:rPr>
        <w:t>A</w:t>
      </w:r>
      <w:r w:rsidRPr="00A33026">
        <w:rPr>
          <w:color w:val="252525"/>
          <w:spacing w:val="7"/>
        </w:rPr>
        <w:t>R</w:t>
      </w:r>
      <w:r w:rsidRPr="00A33026">
        <w:rPr>
          <w:color w:val="252525"/>
          <w:spacing w:val="-12"/>
        </w:rPr>
        <w:t>A</w:t>
      </w:r>
      <w:r w:rsidRPr="00A33026">
        <w:rPr>
          <w:color w:val="252525"/>
          <w:spacing w:val="2"/>
        </w:rPr>
        <w:t>C</w:t>
      </w:r>
      <w:r w:rsidRPr="00A33026">
        <w:rPr>
          <w:color w:val="252525"/>
          <w:spacing w:val="-5"/>
        </w:rPr>
        <w:t>T</w:t>
      </w:r>
      <w:r w:rsidRPr="00A33026">
        <w:rPr>
          <w:color w:val="252525"/>
          <w:spacing w:val="1"/>
        </w:rPr>
        <w:t>E</w:t>
      </w:r>
      <w:r w:rsidRPr="00A33026">
        <w:rPr>
          <w:color w:val="252525"/>
          <w:spacing w:val="-2"/>
        </w:rPr>
        <w:t>R</w:t>
      </w:r>
      <w:r w:rsidRPr="00A33026">
        <w:rPr>
          <w:color w:val="252525"/>
          <w:spacing w:val="1"/>
        </w:rPr>
        <w:t>ÍS</w:t>
      </w:r>
      <w:r w:rsidRPr="00A33026">
        <w:rPr>
          <w:color w:val="252525"/>
          <w:spacing w:val="-5"/>
        </w:rPr>
        <w:t>T</w:t>
      </w:r>
      <w:r w:rsidRPr="00A33026">
        <w:rPr>
          <w:color w:val="252525"/>
          <w:spacing w:val="1"/>
        </w:rPr>
        <w:t>I</w:t>
      </w:r>
      <w:r w:rsidRPr="00A33026">
        <w:rPr>
          <w:color w:val="252525"/>
          <w:spacing w:val="2"/>
        </w:rPr>
        <w:t>C</w:t>
      </w:r>
      <w:r w:rsidRPr="00A33026">
        <w:rPr>
          <w:color w:val="252525"/>
          <w:spacing w:val="-12"/>
        </w:rPr>
        <w:t>A</w:t>
      </w:r>
      <w:r w:rsidRPr="00A33026">
        <w:rPr>
          <w:color w:val="252525"/>
        </w:rPr>
        <w:t>S</w:t>
      </w:r>
      <w:r w:rsidRPr="00A33026">
        <w:rPr>
          <w:color w:val="252525"/>
          <w:spacing w:val="3"/>
        </w:rPr>
        <w:t xml:space="preserve"> </w:t>
      </w:r>
      <w:r w:rsidRPr="00A33026">
        <w:rPr>
          <w:color w:val="252525"/>
          <w:spacing w:val="-5"/>
        </w:rPr>
        <w:t>T</w:t>
      </w:r>
      <w:r w:rsidRPr="00A33026">
        <w:rPr>
          <w:color w:val="252525"/>
          <w:spacing w:val="1"/>
        </w:rPr>
        <w:t>É</w:t>
      </w:r>
      <w:r w:rsidRPr="00A33026">
        <w:rPr>
          <w:color w:val="252525"/>
          <w:spacing w:val="-2"/>
        </w:rPr>
        <w:t>CN</w:t>
      </w:r>
      <w:r w:rsidRPr="00A33026">
        <w:rPr>
          <w:color w:val="252525"/>
          <w:spacing w:val="1"/>
        </w:rPr>
        <w:t>I</w:t>
      </w:r>
      <w:r w:rsidRPr="00A33026">
        <w:rPr>
          <w:color w:val="252525"/>
          <w:spacing w:val="7"/>
        </w:rPr>
        <w:t>C</w:t>
      </w:r>
      <w:r w:rsidRPr="00A33026">
        <w:rPr>
          <w:color w:val="252525"/>
          <w:spacing w:val="-17"/>
        </w:rPr>
        <w:t>A</w:t>
      </w:r>
      <w:r w:rsidRPr="00A33026">
        <w:rPr>
          <w:color w:val="252525"/>
        </w:rPr>
        <w:t>S</w:t>
      </w:r>
      <w:r w:rsidRPr="00A33026">
        <w:rPr>
          <w:color w:val="252525"/>
          <w:spacing w:val="8"/>
        </w:rPr>
        <w:t xml:space="preserve"> </w:t>
      </w:r>
      <w:r w:rsidRPr="00A33026">
        <w:rPr>
          <w:color w:val="252525"/>
        </w:rPr>
        <w:t>Y</w:t>
      </w:r>
      <w:r w:rsidRPr="00A33026">
        <w:rPr>
          <w:color w:val="252525"/>
          <w:spacing w:val="-2"/>
        </w:rPr>
        <w:t xml:space="preserve"> R</w:t>
      </w:r>
      <w:r w:rsidRPr="00A33026">
        <w:rPr>
          <w:color w:val="252525"/>
          <w:spacing w:val="1"/>
        </w:rPr>
        <w:t>E</w:t>
      </w:r>
      <w:r w:rsidRPr="00A33026">
        <w:rPr>
          <w:color w:val="252525"/>
          <w:spacing w:val="-2"/>
        </w:rPr>
        <w:t>C</w:t>
      </w:r>
      <w:r w:rsidRPr="00A33026">
        <w:rPr>
          <w:color w:val="252525"/>
          <w:spacing w:val="-6"/>
        </w:rPr>
        <w:t>O</w:t>
      </w:r>
      <w:r w:rsidRPr="00A33026">
        <w:rPr>
          <w:color w:val="252525"/>
          <w:spacing w:val="5"/>
        </w:rPr>
        <w:t>M</w:t>
      </w:r>
      <w:r w:rsidRPr="00A33026">
        <w:rPr>
          <w:color w:val="252525"/>
          <w:spacing w:val="1"/>
        </w:rPr>
        <w:t>E</w:t>
      </w:r>
      <w:r w:rsidRPr="00A33026">
        <w:rPr>
          <w:color w:val="252525"/>
          <w:spacing w:val="-2"/>
        </w:rPr>
        <w:t>N</w:t>
      </w:r>
      <w:r w:rsidRPr="00A33026">
        <w:rPr>
          <w:color w:val="252525"/>
          <w:spacing w:val="2"/>
        </w:rPr>
        <w:t>D</w:t>
      </w:r>
      <w:r w:rsidRPr="00A33026">
        <w:rPr>
          <w:color w:val="252525"/>
          <w:spacing w:val="-17"/>
        </w:rPr>
        <w:t>A</w:t>
      </w:r>
      <w:r w:rsidRPr="00A33026">
        <w:rPr>
          <w:color w:val="252525"/>
          <w:spacing w:val="-2"/>
        </w:rPr>
        <w:t>C</w:t>
      </w:r>
      <w:r w:rsidRPr="00A33026">
        <w:rPr>
          <w:color w:val="252525"/>
          <w:spacing w:val="1"/>
        </w:rPr>
        <w:t>I</w:t>
      </w:r>
      <w:r w:rsidRPr="00A33026">
        <w:rPr>
          <w:color w:val="252525"/>
        </w:rPr>
        <w:t>O</w:t>
      </w:r>
      <w:r w:rsidRPr="00A33026">
        <w:rPr>
          <w:color w:val="252525"/>
          <w:spacing w:val="-3"/>
        </w:rPr>
        <w:t>N</w:t>
      </w:r>
      <w:r w:rsidRPr="00A33026">
        <w:rPr>
          <w:color w:val="252525"/>
          <w:spacing w:val="1"/>
        </w:rPr>
        <w:t>E</w:t>
      </w:r>
      <w:r w:rsidRPr="00A33026">
        <w:rPr>
          <w:color w:val="252525"/>
        </w:rPr>
        <w:t>S</w:t>
      </w:r>
    </w:p>
    <w:p w14:paraId="0A9035EA" w14:textId="77777777" w:rsidR="000D68D9" w:rsidRPr="00A33026" w:rsidRDefault="000D68D9" w:rsidP="000D68D9">
      <w:pPr>
        <w:spacing w:line="200" w:lineRule="exact"/>
        <w:rPr>
          <w:rFonts w:ascii="Arial" w:hAnsi="Arial" w:cs="Arial"/>
        </w:rPr>
      </w:pPr>
    </w:p>
    <w:p w14:paraId="28A0631E" w14:textId="021256BB" w:rsidR="000D68D9" w:rsidRPr="00A33026" w:rsidRDefault="000D68D9" w:rsidP="000D68D9">
      <w:pPr>
        <w:tabs>
          <w:tab w:val="left" w:pos="3600"/>
        </w:tabs>
        <w:jc w:val="both"/>
        <w:rPr>
          <w:rFonts w:ascii="Arial" w:hAnsi="Arial" w:cs="Arial"/>
          <w:color w:val="000000" w:themeColor="text1"/>
        </w:rPr>
      </w:pPr>
    </w:p>
    <w:p w14:paraId="0A9088D5" w14:textId="052D0D7F" w:rsidR="002015E7" w:rsidRPr="00A33026" w:rsidRDefault="002015E7" w:rsidP="005322EC">
      <w:pPr>
        <w:pStyle w:val="Prrafodelista"/>
        <w:numPr>
          <w:ilvl w:val="0"/>
          <w:numId w:val="28"/>
        </w:numPr>
        <w:tabs>
          <w:tab w:val="left" w:pos="3600"/>
        </w:tabs>
        <w:jc w:val="both"/>
        <w:rPr>
          <w:rFonts w:ascii="Arial" w:hAnsi="Arial" w:cs="Arial"/>
          <w:b/>
          <w:color w:val="000000" w:themeColor="text1"/>
        </w:rPr>
      </w:pPr>
      <w:r w:rsidRPr="00A33026">
        <w:rPr>
          <w:rFonts w:ascii="Arial" w:hAnsi="Arial" w:cs="Arial"/>
          <w:b/>
          <w:color w:val="000000" w:themeColor="text1"/>
        </w:rPr>
        <w:t>ESTRUCTURA</w:t>
      </w:r>
    </w:p>
    <w:p w14:paraId="65DE074D" w14:textId="77777777" w:rsidR="002015E7" w:rsidRPr="00A33026" w:rsidRDefault="002015E7" w:rsidP="002015E7">
      <w:pPr>
        <w:tabs>
          <w:tab w:val="left" w:pos="3600"/>
        </w:tabs>
        <w:jc w:val="both"/>
        <w:rPr>
          <w:rFonts w:ascii="Arial" w:hAnsi="Arial" w:cs="Arial"/>
          <w:color w:val="000000" w:themeColor="text1"/>
        </w:rPr>
      </w:pPr>
    </w:p>
    <w:p w14:paraId="1495E73A" w14:textId="748FBE7A" w:rsidR="000D68D9" w:rsidRPr="00A33026" w:rsidRDefault="002015E7" w:rsidP="002015E7">
      <w:pPr>
        <w:tabs>
          <w:tab w:val="left" w:pos="3600"/>
        </w:tabs>
        <w:jc w:val="both"/>
        <w:rPr>
          <w:rFonts w:ascii="Arial" w:hAnsi="Arial" w:cs="Arial"/>
          <w:color w:val="000000" w:themeColor="text1"/>
        </w:rPr>
      </w:pPr>
      <w:r w:rsidRPr="00A33026">
        <w:rPr>
          <w:rFonts w:ascii="Arial" w:hAnsi="Arial" w:cs="Arial"/>
          <w:color w:val="000000" w:themeColor="text1"/>
        </w:rPr>
        <w:t>Es el conjunto de elementos que soportan el peso de la edificación, de sus ocupantes, y de las cargas previstas. Los elementos principales de la estructura son: Columnas, Vigas, Muros, columnetas, dinteles y viga cinta. No se modificará ningún elemento estructural, ni se cambiará el sistema de cargas del edificio, sin previa consulta y dirección del técnico competente.</w:t>
      </w:r>
    </w:p>
    <w:p w14:paraId="6520A8DA" w14:textId="770D47D6" w:rsidR="002015E7" w:rsidRPr="00A33026" w:rsidRDefault="002015E7" w:rsidP="002015E7">
      <w:pPr>
        <w:tabs>
          <w:tab w:val="left" w:pos="3600"/>
        </w:tabs>
        <w:jc w:val="both"/>
        <w:rPr>
          <w:rFonts w:ascii="Arial" w:hAnsi="Arial" w:cs="Arial"/>
          <w:color w:val="000000" w:themeColor="text1"/>
        </w:rPr>
      </w:pPr>
    </w:p>
    <w:p w14:paraId="2121F8BF" w14:textId="3157F646" w:rsidR="002015E7" w:rsidRPr="00A33026" w:rsidRDefault="002015E7" w:rsidP="002015E7">
      <w:pPr>
        <w:tabs>
          <w:tab w:val="left" w:pos="3600"/>
        </w:tabs>
        <w:jc w:val="both"/>
        <w:rPr>
          <w:rFonts w:ascii="Arial" w:hAnsi="Arial" w:cs="Arial"/>
          <w:color w:val="000000" w:themeColor="text1"/>
        </w:rPr>
      </w:pPr>
      <w:r w:rsidRPr="00A33026">
        <w:rPr>
          <w:rFonts w:ascii="Arial" w:hAnsi="Arial" w:cs="Arial"/>
          <w:color w:val="000000" w:themeColor="text1"/>
        </w:rPr>
        <w:t>Recomendaciones</w:t>
      </w:r>
      <w:r w:rsidR="00806225" w:rsidRPr="00A33026">
        <w:rPr>
          <w:rFonts w:ascii="Arial" w:hAnsi="Arial" w:cs="Arial"/>
          <w:color w:val="000000" w:themeColor="text1"/>
        </w:rPr>
        <w:t>:</w:t>
      </w:r>
    </w:p>
    <w:p w14:paraId="7BEAA44E" w14:textId="16DAE0E0" w:rsidR="002015E7" w:rsidRPr="00A33026" w:rsidRDefault="002015E7" w:rsidP="002015E7">
      <w:pPr>
        <w:tabs>
          <w:tab w:val="left" w:pos="3600"/>
        </w:tabs>
        <w:jc w:val="both"/>
        <w:rPr>
          <w:rFonts w:ascii="Arial" w:hAnsi="Arial" w:cs="Arial"/>
          <w:color w:val="000000" w:themeColor="text1"/>
        </w:rPr>
      </w:pPr>
    </w:p>
    <w:p w14:paraId="73AE4FD9" w14:textId="77777777" w:rsidR="002015E7" w:rsidRPr="00A33026" w:rsidRDefault="002015E7" w:rsidP="002015E7">
      <w:pPr>
        <w:tabs>
          <w:tab w:val="left" w:pos="3600"/>
        </w:tabs>
        <w:jc w:val="both"/>
        <w:rPr>
          <w:rFonts w:ascii="Arial" w:hAnsi="Arial" w:cs="Arial"/>
          <w:color w:val="000000" w:themeColor="text1"/>
        </w:rPr>
      </w:pPr>
      <w:r w:rsidRPr="00A33026">
        <w:rPr>
          <w:rFonts w:ascii="Arial" w:hAnsi="Arial" w:cs="Arial"/>
          <w:color w:val="000000" w:themeColor="text1"/>
        </w:rPr>
        <w:t>Es importante tener en cuenta que el nivel de seguridad y confiabilidad del coliseo está lejos de cumplir las exigencias actuales del reglamento Nacional de Construcción NSR10, debido a que es una estructura muy antigua, y el objeto del contrato era la adecuación y mantenimiento del coliseo, NO de diseño y modificación.</w:t>
      </w:r>
    </w:p>
    <w:p w14:paraId="013A406E" w14:textId="77777777" w:rsidR="002015E7" w:rsidRPr="00A33026" w:rsidRDefault="002015E7" w:rsidP="002015E7">
      <w:pPr>
        <w:tabs>
          <w:tab w:val="left" w:pos="3600"/>
        </w:tabs>
        <w:jc w:val="both"/>
        <w:rPr>
          <w:rFonts w:ascii="Arial" w:hAnsi="Arial" w:cs="Arial"/>
          <w:color w:val="000000" w:themeColor="text1"/>
        </w:rPr>
      </w:pPr>
    </w:p>
    <w:p w14:paraId="32C67488" w14:textId="57B772EB" w:rsidR="002015E7" w:rsidRPr="00A33026" w:rsidRDefault="002015E7" w:rsidP="005322EC">
      <w:pPr>
        <w:pStyle w:val="Prrafodelista"/>
        <w:numPr>
          <w:ilvl w:val="0"/>
          <w:numId w:val="29"/>
        </w:numPr>
        <w:tabs>
          <w:tab w:val="left" w:pos="3600"/>
        </w:tabs>
        <w:spacing w:line="276" w:lineRule="auto"/>
        <w:jc w:val="both"/>
        <w:rPr>
          <w:rFonts w:ascii="Arial" w:hAnsi="Arial" w:cs="Arial"/>
          <w:color w:val="000000" w:themeColor="text1"/>
        </w:rPr>
      </w:pPr>
      <w:r w:rsidRPr="00A33026">
        <w:rPr>
          <w:rFonts w:ascii="Arial" w:hAnsi="Arial" w:cs="Arial"/>
          <w:color w:val="000000" w:themeColor="text1"/>
        </w:rPr>
        <w:t>Deberá observarse la aparición de las humedades para su inmediata reparación.</w:t>
      </w:r>
    </w:p>
    <w:p w14:paraId="6C82EA92" w14:textId="7C2065B6" w:rsidR="002015E7" w:rsidRPr="00A33026" w:rsidRDefault="002015E7" w:rsidP="005322EC">
      <w:pPr>
        <w:pStyle w:val="Prrafodelista"/>
        <w:numPr>
          <w:ilvl w:val="0"/>
          <w:numId w:val="29"/>
        </w:numPr>
        <w:tabs>
          <w:tab w:val="left" w:pos="3600"/>
        </w:tabs>
        <w:spacing w:line="276" w:lineRule="auto"/>
        <w:jc w:val="both"/>
        <w:rPr>
          <w:rFonts w:ascii="Arial" w:hAnsi="Arial" w:cs="Arial"/>
          <w:color w:val="000000" w:themeColor="text1"/>
        </w:rPr>
      </w:pPr>
      <w:r w:rsidRPr="00A33026">
        <w:rPr>
          <w:rFonts w:ascii="Arial" w:hAnsi="Arial" w:cs="Arial"/>
          <w:color w:val="000000" w:themeColor="text1"/>
        </w:rPr>
        <w:t>Las anomalías observadas como grietas, fisuras, desplomes etc., en cualquier elemento, se comunicarán al técnico competente.</w:t>
      </w:r>
    </w:p>
    <w:p w14:paraId="39EF8366" w14:textId="2C293679" w:rsidR="002015E7" w:rsidRPr="00A33026" w:rsidRDefault="002015E7" w:rsidP="005322EC">
      <w:pPr>
        <w:pStyle w:val="Prrafodelista"/>
        <w:numPr>
          <w:ilvl w:val="0"/>
          <w:numId w:val="29"/>
        </w:numPr>
        <w:tabs>
          <w:tab w:val="left" w:pos="3600"/>
        </w:tabs>
        <w:spacing w:line="276" w:lineRule="auto"/>
        <w:jc w:val="both"/>
        <w:rPr>
          <w:rFonts w:ascii="Arial" w:hAnsi="Arial" w:cs="Arial"/>
          <w:color w:val="000000" w:themeColor="text1"/>
        </w:rPr>
      </w:pPr>
      <w:r w:rsidRPr="00A33026">
        <w:rPr>
          <w:rFonts w:ascii="Arial" w:hAnsi="Arial" w:cs="Arial"/>
          <w:color w:val="000000" w:themeColor="text1"/>
        </w:rPr>
        <w:t>Se deberá hacer una revisión general y reparación al verificar deformaciones, fisuras, desconchados y óxidos. Se debe hacer una Inspección del recubrimiento de las barras de acero, que han de permanecer en concreto, de acuerdo con el caso que se presente se debe sustituir, proteger o sanear.</w:t>
      </w:r>
    </w:p>
    <w:p w14:paraId="5389E316" w14:textId="7B710668" w:rsidR="002015E7" w:rsidRPr="00A33026" w:rsidRDefault="002015E7" w:rsidP="005322EC">
      <w:pPr>
        <w:pStyle w:val="Prrafodelista"/>
        <w:numPr>
          <w:ilvl w:val="0"/>
          <w:numId w:val="29"/>
        </w:numPr>
        <w:tabs>
          <w:tab w:val="left" w:pos="3600"/>
        </w:tabs>
        <w:spacing w:line="276" w:lineRule="auto"/>
        <w:jc w:val="both"/>
        <w:rPr>
          <w:rFonts w:ascii="Arial" w:hAnsi="Arial" w:cs="Arial"/>
          <w:color w:val="000000" w:themeColor="text1"/>
        </w:rPr>
      </w:pPr>
      <w:r w:rsidRPr="00A33026">
        <w:rPr>
          <w:rFonts w:ascii="Arial" w:hAnsi="Arial" w:cs="Arial"/>
          <w:color w:val="000000" w:themeColor="text1"/>
        </w:rPr>
        <w:t>Las fisuras que se presentan regularmente en los muros no son indicio de fallas estructurales, se deben a asentamientos del edificio, cambios de temperatura que afectan a los acabados, como el estuco, pintura y pega entre bloques. Es de anotar que los muros durante y después de terminada la estructura se llevaron a cabo controles de asentamiento que garantizan su estabilidad.</w:t>
      </w:r>
    </w:p>
    <w:p w14:paraId="7AB30883" w14:textId="4D670AF7" w:rsidR="000D68D9" w:rsidRPr="00A33026" w:rsidRDefault="000D68D9" w:rsidP="000D68D9">
      <w:pPr>
        <w:tabs>
          <w:tab w:val="left" w:pos="3600"/>
        </w:tabs>
        <w:jc w:val="both"/>
        <w:rPr>
          <w:rFonts w:ascii="Arial" w:hAnsi="Arial" w:cs="Arial"/>
          <w:color w:val="000000" w:themeColor="text1"/>
        </w:rPr>
      </w:pPr>
    </w:p>
    <w:p w14:paraId="051C79E1" w14:textId="45F43396" w:rsidR="000D68D9" w:rsidRPr="00A33026" w:rsidRDefault="000D68D9" w:rsidP="000D68D9">
      <w:pPr>
        <w:tabs>
          <w:tab w:val="left" w:pos="3600"/>
        </w:tabs>
        <w:jc w:val="both"/>
        <w:rPr>
          <w:rFonts w:ascii="Arial" w:hAnsi="Arial" w:cs="Arial"/>
          <w:color w:val="000000" w:themeColor="text1"/>
        </w:rPr>
      </w:pPr>
    </w:p>
    <w:p w14:paraId="75B0E875" w14:textId="6CFD21F0" w:rsidR="002015E7" w:rsidRPr="00A33026" w:rsidRDefault="002015E7" w:rsidP="005322EC">
      <w:pPr>
        <w:pStyle w:val="Prrafodelista"/>
        <w:numPr>
          <w:ilvl w:val="0"/>
          <w:numId w:val="28"/>
        </w:numPr>
        <w:tabs>
          <w:tab w:val="left" w:pos="3600"/>
        </w:tabs>
        <w:jc w:val="both"/>
        <w:rPr>
          <w:rFonts w:ascii="Arial" w:hAnsi="Arial" w:cs="Arial"/>
          <w:b/>
          <w:color w:val="000000" w:themeColor="text1"/>
        </w:rPr>
      </w:pPr>
      <w:r w:rsidRPr="00A33026">
        <w:rPr>
          <w:rFonts w:ascii="Arial" w:hAnsi="Arial" w:cs="Arial"/>
          <w:b/>
          <w:color w:val="000000" w:themeColor="text1"/>
        </w:rPr>
        <w:t>REDES HIDROSANITARIAS</w:t>
      </w:r>
    </w:p>
    <w:p w14:paraId="19ABB559" w14:textId="1F520F71" w:rsidR="002015E7" w:rsidRPr="00A33026" w:rsidRDefault="002015E7" w:rsidP="002015E7">
      <w:pPr>
        <w:tabs>
          <w:tab w:val="left" w:pos="3600"/>
        </w:tabs>
        <w:jc w:val="both"/>
        <w:rPr>
          <w:rFonts w:ascii="Arial" w:hAnsi="Arial" w:cs="Arial"/>
          <w:color w:val="000000" w:themeColor="text1"/>
        </w:rPr>
      </w:pPr>
    </w:p>
    <w:p w14:paraId="512162DA" w14:textId="03EC5A6B" w:rsidR="002015E7" w:rsidRPr="00A33026" w:rsidRDefault="002015E7" w:rsidP="002015E7">
      <w:pPr>
        <w:tabs>
          <w:tab w:val="left" w:pos="3600"/>
        </w:tabs>
        <w:jc w:val="both"/>
        <w:rPr>
          <w:rFonts w:ascii="Arial" w:hAnsi="Arial" w:cs="Arial"/>
          <w:color w:val="000000" w:themeColor="text1"/>
        </w:rPr>
      </w:pPr>
      <w:r w:rsidRPr="00A33026">
        <w:rPr>
          <w:rFonts w:ascii="Arial" w:hAnsi="Arial" w:cs="Arial"/>
          <w:color w:val="000000" w:themeColor="text1"/>
        </w:rPr>
        <w:t xml:space="preserve">Corresponde a las instalaciones de aguas a presión de la acometida, utilizadas en lavamanos, sanitarios, duchas, llave de servicio y pocetas. Están incluidas también las tuberías de desagües de las instalaciones sanitarias y de aguas lluvias. A estas </w:t>
      </w:r>
      <w:r w:rsidRPr="00A33026">
        <w:rPr>
          <w:rFonts w:ascii="Arial" w:hAnsi="Arial" w:cs="Arial"/>
          <w:color w:val="000000" w:themeColor="text1"/>
        </w:rPr>
        <w:lastRenderedPageBreak/>
        <w:t>instalaciones cada año se debe hacer la comprobación de los acerados en su unión con la construcción. Comprobar la estanqueidad de las redes de agua sanitaria y desagües y grado de afectación a la cimentación.</w:t>
      </w:r>
    </w:p>
    <w:p w14:paraId="08DA33CB" w14:textId="77777777" w:rsidR="002015E7" w:rsidRPr="00A33026" w:rsidRDefault="002015E7" w:rsidP="002015E7">
      <w:pPr>
        <w:tabs>
          <w:tab w:val="left" w:pos="3600"/>
        </w:tabs>
        <w:jc w:val="both"/>
        <w:rPr>
          <w:rFonts w:ascii="Arial" w:hAnsi="Arial" w:cs="Arial"/>
          <w:color w:val="000000" w:themeColor="text1"/>
        </w:rPr>
      </w:pPr>
    </w:p>
    <w:p w14:paraId="0EE8411F" w14:textId="60AC48F2" w:rsidR="002015E7" w:rsidRPr="00A33026" w:rsidRDefault="002015E7" w:rsidP="002015E7">
      <w:pPr>
        <w:tabs>
          <w:tab w:val="left" w:pos="3600"/>
        </w:tabs>
        <w:jc w:val="both"/>
        <w:rPr>
          <w:rFonts w:ascii="Arial" w:hAnsi="Arial" w:cs="Arial"/>
          <w:color w:val="000000" w:themeColor="text1"/>
        </w:rPr>
      </w:pPr>
      <w:r w:rsidRPr="00A33026">
        <w:rPr>
          <w:rFonts w:ascii="Arial" w:hAnsi="Arial" w:cs="Arial"/>
          <w:color w:val="000000" w:themeColor="text1"/>
        </w:rPr>
        <w:t xml:space="preserve">Las redes de evacuación y manejo de aguas lluvias deben mantenerse constantemente limpias, mediante el barrido y retiro de hojas, pasto y basura que impida el </w:t>
      </w:r>
      <w:r w:rsidR="00806225" w:rsidRPr="00A33026">
        <w:rPr>
          <w:rFonts w:ascii="Arial" w:hAnsi="Arial" w:cs="Arial"/>
          <w:color w:val="000000" w:themeColor="text1"/>
        </w:rPr>
        <w:t xml:space="preserve">flujo del agua. </w:t>
      </w:r>
      <w:r w:rsidRPr="00A33026">
        <w:rPr>
          <w:rFonts w:ascii="Arial" w:hAnsi="Arial" w:cs="Arial"/>
          <w:color w:val="000000" w:themeColor="text1"/>
        </w:rPr>
        <w:t>Lavar las paredes y piso del tanque con ácido y cloro, enjuagar, secar y poner a llenar nuevamente los tanques.</w:t>
      </w:r>
    </w:p>
    <w:p w14:paraId="29815714" w14:textId="14186ED1" w:rsidR="000D68D9" w:rsidRPr="00A33026" w:rsidRDefault="000D68D9" w:rsidP="000D68D9">
      <w:pPr>
        <w:tabs>
          <w:tab w:val="left" w:pos="3600"/>
        </w:tabs>
        <w:jc w:val="both"/>
        <w:rPr>
          <w:rFonts w:ascii="Arial" w:hAnsi="Arial" w:cs="Arial"/>
          <w:color w:val="000000" w:themeColor="text1"/>
        </w:rPr>
      </w:pPr>
    </w:p>
    <w:p w14:paraId="791E8DE5" w14:textId="6EB13F29" w:rsidR="002015E7" w:rsidRPr="00A33026" w:rsidRDefault="002015E7" w:rsidP="002015E7">
      <w:pPr>
        <w:tabs>
          <w:tab w:val="left" w:pos="3600"/>
        </w:tabs>
        <w:jc w:val="both"/>
        <w:rPr>
          <w:rFonts w:ascii="Arial" w:hAnsi="Arial" w:cs="Arial"/>
          <w:color w:val="000000" w:themeColor="text1"/>
        </w:rPr>
      </w:pPr>
      <w:r w:rsidRPr="00A33026">
        <w:rPr>
          <w:rFonts w:ascii="Arial" w:hAnsi="Arial" w:cs="Arial"/>
          <w:color w:val="000000" w:themeColor="text1"/>
        </w:rPr>
        <w:t>Recomendaciones</w:t>
      </w:r>
      <w:r w:rsidR="00806225" w:rsidRPr="00A33026">
        <w:rPr>
          <w:rFonts w:ascii="Arial" w:hAnsi="Arial" w:cs="Arial"/>
          <w:color w:val="000000" w:themeColor="text1"/>
        </w:rPr>
        <w:t>:</w:t>
      </w:r>
    </w:p>
    <w:p w14:paraId="2436786A" w14:textId="77777777" w:rsidR="002015E7" w:rsidRPr="00A33026" w:rsidRDefault="002015E7" w:rsidP="002015E7">
      <w:pPr>
        <w:tabs>
          <w:tab w:val="left" w:pos="3600"/>
        </w:tabs>
        <w:jc w:val="both"/>
        <w:rPr>
          <w:rFonts w:ascii="Arial" w:hAnsi="Arial" w:cs="Arial"/>
          <w:color w:val="000000" w:themeColor="text1"/>
        </w:rPr>
      </w:pPr>
    </w:p>
    <w:p w14:paraId="58B6357A" w14:textId="77777777" w:rsidR="002015E7" w:rsidRPr="00A33026" w:rsidRDefault="002015E7" w:rsidP="002015E7">
      <w:pPr>
        <w:tabs>
          <w:tab w:val="left" w:pos="3600"/>
        </w:tabs>
        <w:jc w:val="both"/>
        <w:rPr>
          <w:rFonts w:ascii="Arial" w:hAnsi="Arial" w:cs="Arial"/>
          <w:color w:val="000000" w:themeColor="text1"/>
        </w:rPr>
      </w:pPr>
      <w:r w:rsidRPr="00A33026">
        <w:rPr>
          <w:rFonts w:ascii="Arial" w:hAnsi="Arial" w:cs="Arial"/>
          <w:color w:val="000000" w:themeColor="text1"/>
        </w:rPr>
        <w:t xml:space="preserve">El mantenimiento de la red </w:t>
      </w:r>
      <w:proofErr w:type="gramStart"/>
      <w:r w:rsidRPr="00A33026">
        <w:rPr>
          <w:rFonts w:ascii="Arial" w:hAnsi="Arial" w:cs="Arial"/>
          <w:color w:val="000000" w:themeColor="text1"/>
        </w:rPr>
        <w:t>interna,</w:t>
      </w:r>
      <w:proofErr w:type="gramEnd"/>
      <w:r w:rsidRPr="00A33026">
        <w:rPr>
          <w:rFonts w:ascii="Arial" w:hAnsi="Arial" w:cs="Arial"/>
          <w:color w:val="000000" w:themeColor="text1"/>
        </w:rPr>
        <w:t xml:space="preserve"> depende en gran parte, del conocimiento y responsabilidad de todas las personas involucradas en la administración del coliseo, el cual, en primera instancia, está representado en el correcto uso que le den a todos y cada uno de los aparatos que componen la red y que están conectados con los desagües.  Para el buen uso se recomienda:</w:t>
      </w:r>
    </w:p>
    <w:p w14:paraId="612E6149" w14:textId="77777777" w:rsidR="002015E7" w:rsidRPr="00A33026" w:rsidRDefault="002015E7" w:rsidP="002015E7">
      <w:pPr>
        <w:tabs>
          <w:tab w:val="left" w:pos="3600"/>
        </w:tabs>
        <w:jc w:val="both"/>
        <w:rPr>
          <w:rFonts w:ascii="Arial" w:hAnsi="Arial" w:cs="Arial"/>
          <w:color w:val="000000" w:themeColor="text1"/>
        </w:rPr>
      </w:pPr>
    </w:p>
    <w:p w14:paraId="4B5710CD" w14:textId="3CDE9B1F" w:rsidR="002015E7" w:rsidRPr="00A33026" w:rsidRDefault="002015E7" w:rsidP="005322EC">
      <w:pPr>
        <w:pStyle w:val="Prrafodelista"/>
        <w:numPr>
          <w:ilvl w:val="1"/>
          <w:numId w:val="30"/>
        </w:numPr>
        <w:tabs>
          <w:tab w:val="left" w:pos="3600"/>
        </w:tabs>
        <w:spacing w:before="240" w:after="240" w:line="276" w:lineRule="auto"/>
        <w:ind w:left="851"/>
        <w:jc w:val="both"/>
        <w:rPr>
          <w:rFonts w:ascii="Arial" w:hAnsi="Arial" w:cs="Arial"/>
          <w:color w:val="000000" w:themeColor="text1"/>
        </w:rPr>
      </w:pPr>
      <w:r w:rsidRPr="00A33026">
        <w:rPr>
          <w:rFonts w:ascii="Arial" w:hAnsi="Arial" w:cs="Arial"/>
          <w:color w:val="000000" w:themeColor="text1"/>
        </w:rPr>
        <w:t>La utilización de resortes mecánicos o electromagnéticos tipo churrusco para remover obstrucciones en la tubería, es necesario tener un conocimiento previo del material de los desagües y sus características constructivas. Antes de usar estos dispositivos se recomienda primero usar agua a presión para remover la obstrucción o usando bombas manuales de succión.</w:t>
      </w:r>
    </w:p>
    <w:p w14:paraId="662C55CC" w14:textId="48A043B5" w:rsidR="002015E7" w:rsidRPr="00A33026" w:rsidRDefault="002015E7" w:rsidP="005322EC">
      <w:pPr>
        <w:pStyle w:val="Prrafodelista"/>
        <w:numPr>
          <w:ilvl w:val="1"/>
          <w:numId w:val="30"/>
        </w:numPr>
        <w:tabs>
          <w:tab w:val="left" w:pos="3600"/>
        </w:tabs>
        <w:spacing w:before="240" w:after="240" w:line="276" w:lineRule="auto"/>
        <w:ind w:left="851"/>
        <w:jc w:val="both"/>
        <w:rPr>
          <w:rFonts w:ascii="Arial" w:hAnsi="Arial" w:cs="Arial"/>
          <w:color w:val="000000" w:themeColor="text1"/>
        </w:rPr>
      </w:pPr>
      <w:r w:rsidRPr="00A33026">
        <w:rPr>
          <w:rFonts w:ascii="Arial" w:hAnsi="Arial" w:cs="Arial"/>
          <w:color w:val="000000" w:themeColor="text1"/>
        </w:rPr>
        <w:t>Con relación a los sólidos biodegradables, como los desechos humanos, no presentan ningún tipo de problema para la conducción en las tuberías. Los desechos no biodegradables tales como: plásticos, toallas higiénicas, arena, elementos químicos que produzcan exceso de espuma, pueden generar taponamientos y/o deteriorar el material de las tuberías, por lo tanto, DEBEN abstenerse de verterlos al sistema. Adicionalmente, al ser un edificio público DEBEN señalizar esta recomendación en una parte visible de las baterías de baños para su adecuado uso.</w:t>
      </w:r>
    </w:p>
    <w:p w14:paraId="4DE45E55" w14:textId="3B145A88" w:rsidR="002015E7" w:rsidRPr="00A33026" w:rsidRDefault="002015E7" w:rsidP="005322EC">
      <w:pPr>
        <w:pStyle w:val="Prrafodelista"/>
        <w:numPr>
          <w:ilvl w:val="1"/>
          <w:numId w:val="30"/>
        </w:numPr>
        <w:tabs>
          <w:tab w:val="left" w:pos="3600"/>
        </w:tabs>
        <w:spacing w:before="240" w:after="240" w:line="276" w:lineRule="auto"/>
        <w:ind w:left="851"/>
        <w:jc w:val="both"/>
        <w:rPr>
          <w:rFonts w:ascii="Arial" w:hAnsi="Arial" w:cs="Arial"/>
          <w:color w:val="000000" w:themeColor="text1"/>
        </w:rPr>
      </w:pPr>
      <w:r w:rsidRPr="00A33026">
        <w:rPr>
          <w:rFonts w:ascii="Arial" w:hAnsi="Arial" w:cs="Arial"/>
          <w:color w:val="000000" w:themeColor="text1"/>
        </w:rPr>
        <w:t>No se recomienda el uso de detergente que no tenga ESPUMA CONTROLADA, porque genera rebose de la espuma y no permite una adecuada evacuación de las aguas servidas.</w:t>
      </w:r>
    </w:p>
    <w:p w14:paraId="4D03B9F2" w14:textId="6B51A3B1" w:rsidR="002015E7" w:rsidRPr="00A33026" w:rsidRDefault="002015E7" w:rsidP="005322EC">
      <w:pPr>
        <w:pStyle w:val="Prrafodelista"/>
        <w:numPr>
          <w:ilvl w:val="1"/>
          <w:numId w:val="30"/>
        </w:numPr>
        <w:tabs>
          <w:tab w:val="left" w:pos="3600"/>
        </w:tabs>
        <w:spacing w:before="240" w:after="240" w:line="276" w:lineRule="auto"/>
        <w:ind w:left="851"/>
        <w:jc w:val="both"/>
        <w:rPr>
          <w:rFonts w:ascii="Arial" w:hAnsi="Arial" w:cs="Arial"/>
          <w:color w:val="000000" w:themeColor="text1"/>
        </w:rPr>
      </w:pPr>
      <w:r w:rsidRPr="00A33026">
        <w:rPr>
          <w:rFonts w:ascii="Arial" w:hAnsi="Arial" w:cs="Arial"/>
          <w:color w:val="000000" w:themeColor="text1"/>
        </w:rPr>
        <w:t>Cualquier fuga o daños detectados, en las zonas por donde pasa la tubería se debe solucionar de manera inmediata y así evitar daños mayores.</w:t>
      </w:r>
    </w:p>
    <w:p w14:paraId="2301554E" w14:textId="0D7BFD6F" w:rsidR="002015E7" w:rsidRPr="00A33026" w:rsidRDefault="002015E7" w:rsidP="005322EC">
      <w:pPr>
        <w:pStyle w:val="Prrafodelista"/>
        <w:numPr>
          <w:ilvl w:val="1"/>
          <w:numId w:val="30"/>
        </w:numPr>
        <w:tabs>
          <w:tab w:val="left" w:pos="3600"/>
        </w:tabs>
        <w:spacing w:before="240" w:after="240" w:line="276" w:lineRule="auto"/>
        <w:ind w:left="851"/>
        <w:jc w:val="both"/>
        <w:rPr>
          <w:rFonts w:ascii="Arial" w:hAnsi="Arial" w:cs="Arial"/>
          <w:color w:val="000000" w:themeColor="text1"/>
        </w:rPr>
      </w:pPr>
      <w:r w:rsidRPr="00A33026">
        <w:rPr>
          <w:rFonts w:ascii="Arial" w:hAnsi="Arial" w:cs="Arial"/>
          <w:color w:val="000000" w:themeColor="text1"/>
        </w:rPr>
        <w:t xml:space="preserve">Las rejillas de las baterías de baños, vestidores y </w:t>
      </w:r>
      <w:r w:rsidR="00806225" w:rsidRPr="00A33026">
        <w:rPr>
          <w:rFonts w:ascii="Arial" w:hAnsi="Arial" w:cs="Arial"/>
          <w:color w:val="000000" w:themeColor="text1"/>
        </w:rPr>
        <w:t>pocetas</w:t>
      </w:r>
      <w:r w:rsidRPr="00A33026">
        <w:rPr>
          <w:rFonts w:ascii="Arial" w:hAnsi="Arial" w:cs="Arial"/>
          <w:color w:val="000000" w:themeColor="text1"/>
        </w:rPr>
        <w:t xml:space="preserve"> se deben mantener siempre limpias y libres de cualquier objeto que pueda impedir el paso del agua.</w:t>
      </w:r>
    </w:p>
    <w:p w14:paraId="05324364" w14:textId="4E0C6C97" w:rsidR="002015E7" w:rsidRPr="00A33026" w:rsidRDefault="002015E7" w:rsidP="005322EC">
      <w:pPr>
        <w:pStyle w:val="Prrafodelista"/>
        <w:numPr>
          <w:ilvl w:val="1"/>
          <w:numId w:val="30"/>
        </w:numPr>
        <w:tabs>
          <w:tab w:val="left" w:pos="3600"/>
        </w:tabs>
        <w:spacing w:before="240" w:after="240" w:line="276" w:lineRule="auto"/>
        <w:ind w:left="851"/>
        <w:jc w:val="both"/>
        <w:rPr>
          <w:rFonts w:ascii="Arial" w:hAnsi="Arial" w:cs="Arial"/>
          <w:color w:val="000000" w:themeColor="text1"/>
        </w:rPr>
      </w:pPr>
      <w:r w:rsidRPr="00A33026">
        <w:rPr>
          <w:rFonts w:ascii="Arial" w:hAnsi="Arial" w:cs="Arial"/>
          <w:color w:val="000000" w:themeColor="text1"/>
        </w:rPr>
        <w:lastRenderedPageBreak/>
        <w:t>Cuando se vaya a hacer alguna reforma, demolición o fijación de elementos nuevos (clavos, pernos) debe tenerse en cuenta la localización de las redes de suministro, con el fin de no ocasionar daños en la red.</w:t>
      </w:r>
    </w:p>
    <w:p w14:paraId="745013B0" w14:textId="2A48B35F" w:rsidR="002015E7" w:rsidRPr="00A33026" w:rsidRDefault="002015E7" w:rsidP="005322EC">
      <w:pPr>
        <w:pStyle w:val="Prrafodelista"/>
        <w:numPr>
          <w:ilvl w:val="1"/>
          <w:numId w:val="30"/>
        </w:numPr>
        <w:tabs>
          <w:tab w:val="left" w:pos="3600"/>
        </w:tabs>
        <w:spacing w:before="240" w:after="240" w:line="276" w:lineRule="auto"/>
        <w:ind w:left="851"/>
        <w:jc w:val="both"/>
        <w:rPr>
          <w:rFonts w:ascii="Arial" w:hAnsi="Arial" w:cs="Arial"/>
          <w:color w:val="000000" w:themeColor="text1"/>
        </w:rPr>
      </w:pPr>
      <w:r w:rsidRPr="00A33026">
        <w:rPr>
          <w:rFonts w:ascii="Arial" w:hAnsi="Arial" w:cs="Arial"/>
          <w:color w:val="000000" w:themeColor="text1"/>
        </w:rPr>
        <w:t>En caso de tuberías de suministro que estén expuestas (cuarto de bombas), se debe evitar colgar o amarrar elementos, además de evitar golpes y exponerlo a calor excesivo.</w:t>
      </w:r>
    </w:p>
    <w:p w14:paraId="0860048C" w14:textId="44596280" w:rsidR="002015E7" w:rsidRPr="00A33026" w:rsidRDefault="002015E7" w:rsidP="005322EC">
      <w:pPr>
        <w:pStyle w:val="Prrafodelista"/>
        <w:numPr>
          <w:ilvl w:val="1"/>
          <w:numId w:val="31"/>
        </w:numPr>
        <w:tabs>
          <w:tab w:val="left" w:pos="3600"/>
        </w:tabs>
        <w:spacing w:before="240" w:after="240" w:line="276" w:lineRule="auto"/>
        <w:ind w:left="851"/>
        <w:jc w:val="both"/>
        <w:rPr>
          <w:rFonts w:ascii="Arial" w:hAnsi="Arial" w:cs="Arial"/>
          <w:color w:val="000000" w:themeColor="text1"/>
        </w:rPr>
      </w:pPr>
      <w:r w:rsidRPr="00A33026">
        <w:rPr>
          <w:rFonts w:ascii="Arial" w:hAnsi="Arial" w:cs="Arial"/>
          <w:color w:val="000000" w:themeColor="text1"/>
        </w:rPr>
        <w:t>En este proyecto, se debe hacer énfasis en el aseo permanente de los desagües de las terrazas y andenes por parte de la administración, evitando que llegue tierra, desechos de palomas u otros objetos o minerales hacia las rejillas y desagües.</w:t>
      </w:r>
    </w:p>
    <w:p w14:paraId="1164B646" w14:textId="53B0E96D" w:rsidR="000D68D9" w:rsidRPr="00A33026" w:rsidRDefault="000D68D9" w:rsidP="000D68D9">
      <w:pPr>
        <w:tabs>
          <w:tab w:val="left" w:pos="3600"/>
        </w:tabs>
        <w:jc w:val="both"/>
        <w:rPr>
          <w:rFonts w:ascii="Arial" w:hAnsi="Arial" w:cs="Arial"/>
          <w:b/>
          <w:color w:val="000000" w:themeColor="text1"/>
        </w:rPr>
      </w:pPr>
    </w:p>
    <w:p w14:paraId="44F7CD8B" w14:textId="542D0BF5" w:rsidR="002015E7" w:rsidRPr="00A33026" w:rsidRDefault="002015E7" w:rsidP="005322EC">
      <w:pPr>
        <w:pStyle w:val="Prrafodelista"/>
        <w:numPr>
          <w:ilvl w:val="0"/>
          <w:numId w:val="28"/>
        </w:numPr>
        <w:tabs>
          <w:tab w:val="left" w:pos="3600"/>
        </w:tabs>
        <w:jc w:val="both"/>
        <w:rPr>
          <w:rFonts w:ascii="Arial" w:hAnsi="Arial" w:cs="Arial"/>
          <w:b/>
          <w:color w:val="000000" w:themeColor="text1"/>
        </w:rPr>
      </w:pPr>
      <w:r w:rsidRPr="00A33026">
        <w:rPr>
          <w:rFonts w:ascii="Arial" w:hAnsi="Arial" w:cs="Arial"/>
          <w:b/>
          <w:color w:val="000000" w:themeColor="text1"/>
        </w:rPr>
        <w:t>APARATOS SANITARIOS</w:t>
      </w:r>
    </w:p>
    <w:p w14:paraId="46C84A80" w14:textId="499B358E" w:rsidR="000D68D9" w:rsidRPr="00A33026" w:rsidRDefault="000D68D9" w:rsidP="000D68D9">
      <w:pPr>
        <w:tabs>
          <w:tab w:val="left" w:pos="3600"/>
        </w:tabs>
        <w:jc w:val="both"/>
        <w:rPr>
          <w:rFonts w:ascii="Arial" w:hAnsi="Arial" w:cs="Arial"/>
          <w:color w:val="000000" w:themeColor="text1"/>
        </w:rPr>
      </w:pPr>
    </w:p>
    <w:p w14:paraId="7BC615E6" w14:textId="46DCB84B" w:rsidR="002015E7" w:rsidRPr="00A33026" w:rsidRDefault="002015E7" w:rsidP="002015E7">
      <w:pPr>
        <w:tabs>
          <w:tab w:val="left" w:pos="3600"/>
        </w:tabs>
        <w:jc w:val="both"/>
        <w:rPr>
          <w:rFonts w:ascii="Arial" w:hAnsi="Arial" w:cs="Arial"/>
          <w:color w:val="000000" w:themeColor="text1"/>
        </w:rPr>
      </w:pPr>
      <w:r w:rsidRPr="00A33026">
        <w:rPr>
          <w:rFonts w:ascii="Arial" w:hAnsi="Arial" w:cs="Arial"/>
          <w:color w:val="000000" w:themeColor="text1"/>
        </w:rPr>
        <w:t>Recomendaciones</w:t>
      </w:r>
      <w:r w:rsidR="00806225" w:rsidRPr="00A33026">
        <w:rPr>
          <w:rFonts w:ascii="Arial" w:hAnsi="Arial" w:cs="Arial"/>
          <w:color w:val="000000" w:themeColor="text1"/>
        </w:rPr>
        <w:t>:</w:t>
      </w:r>
    </w:p>
    <w:p w14:paraId="1AC5A46E" w14:textId="4FE7EF07" w:rsidR="002015E7" w:rsidRPr="00A33026" w:rsidRDefault="002015E7" w:rsidP="002015E7">
      <w:pPr>
        <w:tabs>
          <w:tab w:val="left" w:pos="3600"/>
        </w:tabs>
        <w:jc w:val="both"/>
        <w:rPr>
          <w:rFonts w:ascii="Arial" w:hAnsi="Arial" w:cs="Arial"/>
          <w:color w:val="000000" w:themeColor="text1"/>
        </w:rPr>
      </w:pPr>
    </w:p>
    <w:p w14:paraId="2B41CE74" w14:textId="62B86204" w:rsidR="002015E7" w:rsidRPr="00A33026" w:rsidRDefault="002015E7" w:rsidP="005322EC">
      <w:pPr>
        <w:pStyle w:val="Prrafodelista"/>
        <w:numPr>
          <w:ilvl w:val="1"/>
          <w:numId w:val="31"/>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Todos los aparatos son frágiles, por lo cual se debe evitar dejar caer elementos pesados sobre ellos o golpearlos.</w:t>
      </w:r>
    </w:p>
    <w:p w14:paraId="1699FE5A" w14:textId="19C67113" w:rsidR="002015E7" w:rsidRPr="00A33026" w:rsidRDefault="002015E7" w:rsidP="005322EC">
      <w:pPr>
        <w:pStyle w:val="Prrafodelista"/>
        <w:numPr>
          <w:ilvl w:val="1"/>
          <w:numId w:val="31"/>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 xml:space="preserve">Las griferías deben tener suficiente cuidado, por lo tanto, se debe evitar golpes y uso de elementos abrasivos y ácidos que generen el deterioro de </w:t>
      </w:r>
      <w:proofErr w:type="gramStart"/>
      <w:r w:rsidRPr="00A33026">
        <w:rPr>
          <w:rFonts w:ascii="Arial" w:hAnsi="Arial" w:cs="Arial"/>
          <w:color w:val="000000" w:themeColor="text1"/>
        </w:rPr>
        <w:t>los mismos</w:t>
      </w:r>
      <w:proofErr w:type="gramEnd"/>
      <w:r w:rsidRPr="00A33026">
        <w:rPr>
          <w:rFonts w:ascii="Arial" w:hAnsi="Arial" w:cs="Arial"/>
          <w:color w:val="000000" w:themeColor="text1"/>
        </w:rPr>
        <w:t>. Para su mantenimiento preventivo se debe usar la herramienta adecuada para el oficio.</w:t>
      </w:r>
    </w:p>
    <w:p w14:paraId="0D9C8EF1" w14:textId="41E82383" w:rsidR="002015E7" w:rsidRPr="00A33026" w:rsidRDefault="002015E7" w:rsidP="005322EC">
      <w:pPr>
        <w:pStyle w:val="Prrafodelista"/>
        <w:numPr>
          <w:ilvl w:val="1"/>
          <w:numId w:val="31"/>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Los empaques cumplen una función importante como el sellamiento y protección de las griferías, de tal manera deben ser remplazados de manera periódica.</w:t>
      </w:r>
    </w:p>
    <w:p w14:paraId="4A2474E3" w14:textId="6E178EF5" w:rsidR="002015E7" w:rsidRPr="00A33026" w:rsidRDefault="002015E7" w:rsidP="005322EC">
      <w:pPr>
        <w:pStyle w:val="Prrafodelista"/>
        <w:numPr>
          <w:ilvl w:val="1"/>
          <w:numId w:val="31"/>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En caso de fugas, filtraciones o daños, se debe reparar inmediatamente con el fin de evitar el deterioro en los acabados del coliseo.</w:t>
      </w:r>
    </w:p>
    <w:p w14:paraId="73A51149" w14:textId="086804A4" w:rsidR="002015E7" w:rsidRPr="00A33026" w:rsidRDefault="002015E7" w:rsidP="005322EC">
      <w:pPr>
        <w:pStyle w:val="Prrafodelista"/>
        <w:numPr>
          <w:ilvl w:val="1"/>
          <w:numId w:val="31"/>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Se deben lavara con agua, jabones o detergentes recomendados, no usar ácidos ni cepillos, ni esponjas metálicas que alteren la superficie y acabado de los aparatos.</w:t>
      </w:r>
    </w:p>
    <w:p w14:paraId="1E952225" w14:textId="74C8032E" w:rsidR="002015E7" w:rsidRPr="00A33026" w:rsidRDefault="002015E7" w:rsidP="005322EC">
      <w:pPr>
        <w:pStyle w:val="Prrafodelista"/>
        <w:numPr>
          <w:ilvl w:val="1"/>
          <w:numId w:val="31"/>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No arrojar a los sanitarios objetos no biodegradables, como plásticos, toallas higiénicas y demás objetos solidos que obstruyan el flujo de las aguas.</w:t>
      </w:r>
    </w:p>
    <w:p w14:paraId="5A4BAC66" w14:textId="0D2D7909" w:rsidR="002015E7" w:rsidRPr="00A33026" w:rsidRDefault="002015E7" w:rsidP="005322EC">
      <w:pPr>
        <w:pStyle w:val="Prrafodelista"/>
        <w:numPr>
          <w:ilvl w:val="1"/>
          <w:numId w:val="31"/>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Los asientos están fabricados en plástico y no tienen la misma durabilidad que la porcelana, por lo cual no se debe usar detergentes abrasivos que rayen o y de menos brillo el elemento.</w:t>
      </w:r>
    </w:p>
    <w:p w14:paraId="24219F6C" w14:textId="74B8A57A" w:rsidR="002015E7" w:rsidRPr="00A33026" w:rsidRDefault="002015E7" w:rsidP="005322EC">
      <w:pPr>
        <w:pStyle w:val="Prrafodelista"/>
        <w:numPr>
          <w:ilvl w:val="1"/>
          <w:numId w:val="31"/>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Los goteos en las griferías se dan por el uso y desgaste de los empaques.</w:t>
      </w:r>
    </w:p>
    <w:p w14:paraId="38EDA7F5" w14:textId="77777777" w:rsidR="002015E7" w:rsidRPr="00A33026" w:rsidRDefault="002015E7" w:rsidP="005322EC">
      <w:pPr>
        <w:pStyle w:val="Prrafodelista"/>
        <w:numPr>
          <w:ilvl w:val="0"/>
          <w:numId w:val="32"/>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Remover la llave y cambiar el empaque que se encuentra en la válvula.</w:t>
      </w:r>
    </w:p>
    <w:p w14:paraId="105144EA" w14:textId="1132627C" w:rsidR="002015E7" w:rsidRPr="00A33026" w:rsidRDefault="002015E7" w:rsidP="005322EC">
      <w:pPr>
        <w:pStyle w:val="Prrafodelista"/>
        <w:numPr>
          <w:ilvl w:val="0"/>
          <w:numId w:val="32"/>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lastRenderedPageBreak/>
        <w:t>Los goteos en los acoples de los lavamanos se resuelven con el solo ajuste de las tuercas terminales del acople.</w:t>
      </w:r>
    </w:p>
    <w:p w14:paraId="6262595B" w14:textId="6AF7CDDD" w:rsidR="002015E7" w:rsidRPr="00A33026" w:rsidRDefault="002015E7" w:rsidP="005322EC">
      <w:pPr>
        <w:pStyle w:val="Prrafodelista"/>
        <w:numPr>
          <w:ilvl w:val="0"/>
          <w:numId w:val="32"/>
        </w:numPr>
        <w:tabs>
          <w:tab w:val="left" w:pos="3600"/>
        </w:tabs>
        <w:ind w:left="851"/>
        <w:jc w:val="both"/>
        <w:rPr>
          <w:rFonts w:ascii="Arial" w:hAnsi="Arial" w:cs="Arial"/>
          <w:color w:val="000000" w:themeColor="text1"/>
        </w:rPr>
      </w:pPr>
      <w:r w:rsidRPr="00A33026">
        <w:rPr>
          <w:rFonts w:ascii="Arial" w:hAnsi="Arial" w:cs="Arial"/>
          <w:color w:val="000000" w:themeColor="text1"/>
        </w:rPr>
        <w:t>Se recomienda cerrar los registros durante el tiempo que el coliseo permanezca desocupado.</w:t>
      </w:r>
    </w:p>
    <w:p w14:paraId="510BB44D" w14:textId="516310E8" w:rsidR="002015E7" w:rsidRPr="00A33026" w:rsidRDefault="002015E7" w:rsidP="000D68D9">
      <w:pPr>
        <w:tabs>
          <w:tab w:val="left" w:pos="3600"/>
        </w:tabs>
        <w:jc w:val="both"/>
        <w:rPr>
          <w:rFonts w:ascii="Arial" w:hAnsi="Arial" w:cs="Arial"/>
          <w:color w:val="000000" w:themeColor="text1"/>
        </w:rPr>
      </w:pPr>
    </w:p>
    <w:p w14:paraId="3E690DF2" w14:textId="26FC3910" w:rsidR="002015E7" w:rsidRPr="00A33026" w:rsidRDefault="002015E7" w:rsidP="000D68D9">
      <w:pPr>
        <w:tabs>
          <w:tab w:val="left" w:pos="3600"/>
        </w:tabs>
        <w:jc w:val="both"/>
        <w:rPr>
          <w:rFonts w:ascii="Arial" w:hAnsi="Arial" w:cs="Arial"/>
          <w:color w:val="000000" w:themeColor="text1"/>
        </w:rPr>
      </w:pPr>
    </w:p>
    <w:p w14:paraId="5FA85772" w14:textId="30DF3D08" w:rsidR="002015E7" w:rsidRPr="00A33026" w:rsidRDefault="002015E7" w:rsidP="005322EC">
      <w:pPr>
        <w:pStyle w:val="Prrafodelista"/>
        <w:numPr>
          <w:ilvl w:val="0"/>
          <w:numId w:val="28"/>
        </w:numPr>
        <w:tabs>
          <w:tab w:val="left" w:pos="3600"/>
        </w:tabs>
        <w:jc w:val="both"/>
        <w:rPr>
          <w:rFonts w:ascii="Arial" w:hAnsi="Arial" w:cs="Arial"/>
          <w:b/>
          <w:color w:val="000000" w:themeColor="text1"/>
        </w:rPr>
      </w:pPr>
      <w:r w:rsidRPr="00A33026">
        <w:rPr>
          <w:rFonts w:ascii="Arial" w:hAnsi="Arial" w:cs="Arial"/>
          <w:b/>
          <w:color w:val="000000" w:themeColor="text1"/>
        </w:rPr>
        <w:t>CUBIERTA</w:t>
      </w:r>
    </w:p>
    <w:p w14:paraId="353BF5BD" w14:textId="6C3A6EEF" w:rsidR="002015E7" w:rsidRPr="00A33026" w:rsidRDefault="002015E7" w:rsidP="002015E7">
      <w:pPr>
        <w:tabs>
          <w:tab w:val="left" w:pos="3600"/>
        </w:tabs>
        <w:jc w:val="both"/>
        <w:rPr>
          <w:rFonts w:ascii="Arial" w:hAnsi="Arial" w:cs="Arial"/>
          <w:color w:val="000000" w:themeColor="text1"/>
        </w:rPr>
      </w:pPr>
    </w:p>
    <w:p w14:paraId="3525ECDC" w14:textId="6ED6AB04" w:rsidR="002015E7" w:rsidRPr="00A33026" w:rsidRDefault="002015E7" w:rsidP="002015E7">
      <w:pPr>
        <w:tabs>
          <w:tab w:val="left" w:pos="3600"/>
        </w:tabs>
        <w:jc w:val="both"/>
        <w:rPr>
          <w:rFonts w:ascii="Arial" w:hAnsi="Arial" w:cs="Arial"/>
          <w:color w:val="000000" w:themeColor="text1"/>
        </w:rPr>
      </w:pPr>
      <w:r w:rsidRPr="00A33026">
        <w:rPr>
          <w:rFonts w:ascii="Arial" w:hAnsi="Arial" w:cs="Arial"/>
          <w:color w:val="000000" w:themeColor="text1"/>
        </w:rPr>
        <w:t xml:space="preserve">Constituye la parte exterior de la techumbre y protegen de los agentes atmosféricos. La cubierta no es visitable ni transitables, sólo se permitirá el acceso a personas responsables de su mantenimiento. En el coliseo se usó la cubierta modular de Hunter Douglas® que combina bien con la mayoría de </w:t>
      </w:r>
      <w:proofErr w:type="gramStart"/>
      <w:r w:rsidRPr="00A33026">
        <w:rPr>
          <w:rFonts w:ascii="Arial" w:hAnsi="Arial" w:cs="Arial"/>
          <w:color w:val="000000" w:themeColor="text1"/>
        </w:rPr>
        <w:t>materiales</w:t>
      </w:r>
      <w:proofErr w:type="gramEnd"/>
      <w:r w:rsidRPr="00A33026">
        <w:rPr>
          <w:rFonts w:ascii="Arial" w:hAnsi="Arial" w:cs="Arial"/>
          <w:color w:val="000000" w:themeColor="text1"/>
        </w:rPr>
        <w:t xml:space="preserve"> y tratamientos en acabados de construcción. Su versatilidad permite usarlas en cualquier lugar exterior de las construcciones, asegurando la simplicidad en el diseño global. La combinación de materias primas de larga vida con un moderno sistema de pintura de alto </w:t>
      </w:r>
      <w:proofErr w:type="gramStart"/>
      <w:r w:rsidRPr="00A33026">
        <w:rPr>
          <w:rFonts w:ascii="Arial" w:hAnsi="Arial" w:cs="Arial"/>
          <w:color w:val="000000" w:themeColor="text1"/>
        </w:rPr>
        <w:t>rendimiento,</w:t>
      </w:r>
      <w:proofErr w:type="gramEnd"/>
      <w:r w:rsidRPr="00A33026">
        <w:rPr>
          <w:rFonts w:ascii="Arial" w:hAnsi="Arial" w:cs="Arial"/>
          <w:color w:val="000000" w:themeColor="text1"/>
        </w:rPr>
        <w:t xml:space="preserve"> da como resultado un producto óptimo para la construcción, funcional, durable y atractivo a la vista.</w:t>
      </w:r>
    </w:p>
    <w:p w14:paraId="3C6BBBF4" w14:textId="5690DDBE" w:rsidR="002015E7" w:rsidRPr="00A33026" w:rsidRDefault="002015E7" w:rsidP="002015E7">
      <w:pPr>
        <w:tabs>
          <w:tab w:val="left" w:pos="3600"/>
        </w:tabs>
        <w:jc w:val="both"/>
        <w:rPr>
          <w:rFonts w:ascii="Arial" w:hAnsi="Arial" w:cs="Arial"/>
          <w:color w:val="000000" w:themeColor="text1"/>
        </w:rPr>
      </w:pPr>
    </w:p>
    <w:p w14:paraId="4AA78496" w14:textId="332E2AC0" w:rsidR="002015E7" w:rsidRPr="00A33026" w:rsidRDefault="002015E7" w:rsidP="002015E7">
      <w:pPr>
        <w:tabs>
          <w:tab w:val="left" w:pos="3600"/>
        </w:tabs>
        <w:jc w:val="both"/>
        <w:rPr>
          <w:rFonts w:ascii="Arial" w:hAnsi="Arial" w:cs="Arial"/>
          <w:color w:val="000000" w:themeColor="text1"/>
        </w:rPr>
      </w:pPr>
      <w:r w:rsidRPr="00A33026">
        <w:rPr>
          <w:rFonts w:ascii="Arial" w:hAnsi="Arial" w:cs="Arial"/>
          <w:color w:val="000000" w:themeColor="text1"/>
        </w:rPr>
        <w:t>Recomendaciones</w:t>
      </w:r>
      <w:r w:rsidR="00806225" w:rsidRPr="00A33026">
        <w:rPr>
          <w:rFonts w:ascii="Arial" w:hAnsi="Arial" w:cs="Arial"/>
          <w:color w:val="000000" w:themeColor="text1"/>
        </w:rPr>
        <w:t>:</w:t>
      </w:r>
    </w:p>
    <w:p w14:paraId="179656DF" w14:textId="77777777" w:rsidR="002015E7" w:rsidRPr="00A33026" w:rsidRDefault="002015E7" w:rsidP="002015E7">
      <w:pPr>
        <w:tabs>
          <w:tab w:val="left" w:pos="3600"/>
        </w:tabs>
        <w:jc w:val="both"/>
        <w:rPr>
          <w:rFonts w:ascii="Arial" w:hAnsi="Arial" w:cs="Arial"/>
          <w:color w:val="000000" w:themeColor="text1"/>
        </w:rPr>
      </w:pPr>
    </w:p>
    <w:p w14:paraId="7D8F5D75" w14:textId="77777777" w:rsidR="002015E7" w:rsidRPr="00A33026" w:rsidRDefault="002015E7" w:rsidP="002015E7">
      <w:pPr>
        <w:tabs>
          <w:tab w:val="left" w:pos="3600"/>
        </w:tabs>
        <w:jc w:val="both"/>
        <w:rPr>
          <w:rFonts w:ascii="Arial" w:hAnsi="Arial" w:cs="Arial"/>
          <w:color w:val="000000" w:themeColor="text1"/>
        </w:rPr>
      </w:pPr>
      <w:r w:rsidRPr="00A33026">
        <w:rPr>
          <w:rFonts w:ascii="Arial" w:hAnsi="Arial" w:cs="Arial"/>
          <w:color w:val="000000" w:themeColor="text1"/>
        </w:rPr>
        <w:t>La cubierta ha de mantenerse limpia y sin hierbas, y en especial las canales, sin hojas, sin excrementos, ni objetos que obstruyan el flujo en las bajantes. No se debe permitir el vertido de productos químicos agresivos. En el caso de observarse humedades en las plantas bajo cubierta, se deberán controlar y reparar a la mayor brevedad tras la revisión por técnico competente, y de acuerdo con el dictamen de éste. Cada dos meses se deben hacer limpieza y comprobar el buen estado y aseo de bajantes y canales, eliminar la vegetación nacida o presente.</w:t>
      </w:r>
    </w:p>
    <w:p w14:paraId="00015768" w14:textId="77777777" w:rsidR="002015E7" w:rsidRPr="00A33026" w:rsidRDefault="002015E7" w:rsidP="002015E7">
      <w:pPr>
        <w:tabs>
          <w:tab w:val="left" w:pos="3600"/>
        </w:tabs>
        <w:jc w:val="both"/>
        <w:rPr>
          <w:rFonts w:ascii="Arial" w:hAnsi="Arial" w:cs="Arial"/>
          <w:color w:val="000000" w:themeColor="text1"/>
        </w:rPr>
      </w:pPr>
    </w:p>
    <w:p w14:paraId="4E82D4AC" w14:textId="77777777" w:rsidR="002015E7" w:rsidRPr="00A33026" w:rsidRDefault="002015E7" w:rsidP="002015E7">
      <w:pPr>
        <w:tabs>
          <w:tab w:val="left" w:pos="3600"/>
        </w:tabs>
        <w:jc w:val="both"/>
        <w:rPr>
          <w:rFonts w:ascii="Arial" w:hAnsi="Arial" w:cs="Arial"/>
          <w:color w:val="000000" w:themeColor="text1"/>
        </w:rPr>
      </w:pPr>
      <w:r w:rsidRPr="00A33026">
        <w:rPr>
          <w:rFonts w:ascii="Arial" w:hAnsi="Arial" w:cs="Arial"/>
          <w:color w:val="000000" w:themeColor="text1"/>
        </w:rPr>
        <w:t>Como indicaciones generales para la limpieza se recomienda:</w:t>
      </w:r>
    </w:p>
    <w:p w14:paraId="0C25A48E" w14:textId="77777777" w:rsidR="002015E7" w:rsidRPr="00A33026" w:rsidRDefault="002015E7" w:rsidP="002015E7">
      <w:pPr>
        <w:tabs>
          <w:tab w:val="left" w:pos="3600"/>
        </w:tabs>
        <w:jc w:val="both"/>
        <w:rPr>
          <w:rFonts w:ascii="Arial" w:hAnsi="Arial" w:cs="Arial"/>
          <w:color w:val="000000" w:themeColor="text1"/>
        </w:rPr>
      </w:pPr>
    </w:p>
    <w:p w14:paraId="1B26834D" w14:textId="3B3D694F" w:rsidR="002015E7" w:rsidRPr="00A33026" w:rsidRDefault="002015E7" w:rsidP="005322EC">
      <w:pPr>
        <w:pStyle w:val="Prrafodelista"/>
        <w:numPr>
          <w:ilvl w:val="0"/>
          <w:numId w:val="33"/>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 xml:space="preserve">Para la limpieza de productos fabricados en </w:t>
      </w:r>
      <w:proofErr w:type="spellStart"/>
      <w:r w:rsidRPr="00A33026">
        <w:rPr>
          <w:rFonts w:ascii="Arial" w:hAnsi="Arial" w:cs="Arial"/>
          <w:color w:val="000000" w:themeColor="text1"/>
        </w:rPr>
        <w:t>Aluz</w:t>
      </w:r>
      <w:proofErr w:type="spellEnd"/>
      <w:r w:rsidRPr="00A33026">
        <w:rPr>
          <w:rFonts w:ascii="Arial" w:hAnsi="Arial" w:cs="Arial"/>
          <w:color w:val="000000" w:themeColor="text1"/>
        </w:rPr>
        <w:t xml:space="preserve">, Aluminio, Cobre o Galvanizados se recomienda usar Alcohol Etílico, Diluyente </w:t>
      </w:r>
      <w:proofErr w:type="spellStart"/>
      <w:r w:rsidRPr="00A33026">
        <w:rPr>
          <w:rFonts w:ascii="Arial" w:hAnsi="Arial" w:cs="Arial"/>
          <w:color w:val="000000" w:themeColor="text1"/>
        </w:rPr>
        <w:t>Antigrafittis</w:t>
      </w:r>
      <w:proofErr w:type="spellEnd"/>
      <w:r w:rsidRPr="00A33026">
        <w:rPr>
          <w:rFonts w:ascii="Arial" w:hAnsi="Arial" w:cs="Arial"/>
          <w:color w:val="000000" w:themeColor="text1"/>
        </w:rPr>
        <w:t xml:space="preserve"> o en su defecto </w:t>
      </w:r>
      <w:proofErr w:type="spellStart"/>
      <w:r w:rsidRPr="00A33026">
        <w:rPr>
          <w:rFonts w:ascii="Arial" w:hAnsi="Arial" w:cs="Arial"/>
          <w:color w:val="000000" w:themeColor="text1"/>
        </w:rPr>
        <w:t>varsol</w:t>
      </w:r>
      <w:proofErr w:type="spellEnd"/>
      <w:r w:rsidRPr="00A33026">
        <w:rPr>
          <w:rFonts w:ascii="Arial" w:hAnsi="Arial" w:cs="Arial"/>
          <w:color w:val="000000" w:themeColor="text1"/>
        </w:rPr>
        <w:t>, dependiendo de la mancha a remover.</w:t>
      </w:r>
    </w:p>
    <w:p w14:paraId="2F87DECA" w14:textId="34730CB4" w:rsidR="002015E7" w:rsidRPr="00A33026" w:rsidRDefault="002015E7" w:rsidP="005322EC">
      <w:pPr>
        <w:pStyle w:val="Prrafodelista"/>
        <w:numPr>
          <w:ilvl w:val="0"/>
          <w:numId w:val="33"/>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Se debe usar un paño que sea 100% algodón, de esta forma se evita rayar la superficie, No utilizar estropajos de lana de acero que puedan rayar la superficie.</w:t>
      </w:r>
    </w:p>
    <w:p w14:paraId="0A7ABF9B" w14:textId="34368DCE" w:rsidR="002015E7" w:rsidRPr="00A33026" w:rsidRDefault="002015E7" w:rsidP="005322EC">
      <w:pPr>
        <w:pStyle w:val="Prrafodelista"/>
        <w:numPr>
          <w:ilvl w:val="0"/>
          <w:numId w:val="33"/>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 xml:space="preserve">El Alcohol, </w:t>
      </w:r>
      <w:proofErr w:type="spellStart"/>
      <w:r w:rsidRPr="00A33026">
        <w:rPr>
          <w:rFonts w:ascii="Arial" w:hAnsi="Arial" w:cs="Arial"/>
          <w:color w:val="000000" w:themeColor="text1"/>
        </w:rPr>
        <w:t>varsol</w:t>
      </w:r>
      <w:proofErr w:type="spellEnd"/>
      <w:r w:rsidRPr="00A33026">
        <w:rPr>
          <w:rFonts w:ascii="Arial" w:hAnsi="Arial" w:cs="Arial"/>
          <w:color w:val="000000" w:themeColor="text1"/>
        </w:rPr>
        <w:t xml:space="preserve"> o Diluyente </w:t>
      </w:r>
      <w:proofErr w:type="spellStart"/>
      <w:r w:rsidRPr="00A33026">
        <w:rPr>
          <w:rFonts w:ascii="Arial" w:hAnsi="Arial" w:cs="Arial"/>
          <w:color w:val="000000" w:themeColor="text1"/>
        </w:rPr>
        <w:t>Antigrafittis</w:t>
      </w:r>
      <w:proofErr w:type="spellEnd"/>
      <w:r w:rsidRPr="00A33026">
        <w:rPr>
          <w:rFonts w:ascii="Arial" w:hAnsi="Arial" w:cs="Arial"/>
          <w:color w:val="000000" w:themeColor="text1"/>
        </w:rPr>
        <w:t xml:space="preserve"> se debe aplicar directamente al paño (No Empapar), la idea es que el líquido se evapore rápidamente. Vale decir por ningún motivo se puede vaciar en forma directa a la superficie estos productos químicos. Se recomienda además que la limpieza de la superficie se realice en forma circular para optimizar los resultados.</w:t>
      </w:r>
    </w:p>
    <w:p w14:paraId="22155715" w14:textId="51B5497E" w:rsidR="002015E7" w:rsidRPr="00A33026" w:rsidRDefault="002015E7" w:rsidP="005322EC">
      <w:pPr>
        <w:pStyle w:val="Prrafodelista"/>
        <w:numPr>
          <w:ilvl w:val="0"/>
          <w:numId w:val="33"/>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lastRenderedPageBreak/>
        <w:t>El alcohol etílico es el producto mayormente recomendado para la limpieza de productos Hunter Douglas ya que se evapora fácilmente y sus propiedades no afectan la pintura ni el brillo. Una de las falencias que se presentan al utilizar el alcohol es que no remueve manchas de pinturas u otras que estén muy adheridas al sustrato.</w:t>
      </w:r>
    </w:p>
    <w:p w14:paraId="27BA75D4" w14:textId="2BC46659" w:rsidR="002015E7" w:rsidRPr="00A33026" w:rsidRDefault="002015E7" w:rsidP="005322EC">
      <w:pPr>
        <w:pStyle w:val="Prrafodelista"/>
        <w:numPr>
          <w:ilvl w:val="0"/>
          <w:numId w:val="33"/>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 xml:space="preserve">El uso del </w:t>
      </w:r>
      <w:proofErr w:type="spellStart"/>
      <w:r w:rsidRPr="00A33026">
        <w:rPr>
          <w:rFonts w:ascii="Arial" w:hAnsi="Arial" w:cs="Arial"/>
          <w:color w:val="000000" w:themeColor="text1"/>
        </w:rPr>
        <w:t>varsol</w:t>
      </w:r>
      <w:proofErr w:type="spellEnd"/>
      <w:r w:rsidRPr="00A33026">
        <w:rPr>
          <w:rFonts w:ascii="Arial" w:hAnsi="Arial" w:cs="Arial"/>
          <w:color w:val="000000" w:themeColor="text1"/>
        </w:rPr>
        <w:t xml:space="preserve"> queda recomendado solo en caso de no existir el producto antes mencionado ya que el uso prolongado de este solvente podría dañar la pintura debido a que posee propiedades diferentes a los reactivos Alcohol Etílico y Diluyente </w:t>
      </w:r>
      <w:proofErr w:type="spellStart"/>
      <w:r w:rsidRPr="00A33026">
        <w:rPr>
          <w:rFonts w:ascii="Arial" w:hAnsi="Arial" w:cs="Arial"/>
          <w:color w:val="000000" w:themeColor="text1"/>
        </w:rPr>
        <w:t>Antigrafitti</w:t>
      </w:r>
      <w:proofErr w:type="spellEnd"/>
      <w:r w:rsidRPr="00A33026">
        <w:rPr>
          <w:rFonts w:ascii="Arial" w:hAnsi="Arial" w:cs="Arial"/>
          <w:color w:val="000000" w:themeColor="text1"/>
        </w:rPr>
        <w:t>.</w:t>
      </w:r>
    </w:p>
    <w:p w14:paraId="37471E82" w14:textId="7540D656" w:rsidR="002015E7" w:rsidRPr="00A33026" w:rsidRDefault="002015E7" w:rsidP="005322EC">
      <w:pPr>
        <w:pStyle w:val="Prrafodelista"/>
        <w:numPr>
          <w:ilvl w:val="0"/>
          <w:numId w:val="33"/>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No se efectuará modificación o alteración alguna en la cubierta sin el previo conocimiento estudio y dirección del técnico competente.</w:t>
      </w:r>
    </w:p>
    <w:p w14:paraId="09A2CCCB" w14:textId="4BCBA728" w:rsidR="002015E7" w:rsidRPr="00A33026" w:rsidRDefault="002015E7" w:rsidP="005322EC">
      <w:pPr>
        <w:pStyle w:val="Prrafodelista"/>
        <w:numPr>
          <w:ilvl w:val="0"/>
          <w:numId w:val="33"/>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Si en la cubierta se instalan antenas, equipos de ventilación, o cualquier elemento que han de ser fijados, la sujeción no se podrá hacer en la teja. Esta</w:t>
      </w:r>
      <w:r w:rsidR="00806225" w:rsidRPr="00A33026">
        <w:rPr>
          <w:rFonts w:ascii="Arial" w:hAnsi="Arial" w:cs="Arial"/>
          <w:color w:val="000000" w:themeColor="text1"/>
        </w:rPr>
        <w:t xml:space="preserve"> </w:t>
      </w:r>
      <w:r w:rsidRPr="00A33026">
        <w:rPr>
          <w:rFonts w:ascii="Arial" w:hAnsi="Arial" w:cs="Arial"/>
          <w:color w:val="000000" w:themeColor="text1"/>
        </w:rPr>
        <w:t>no se utilizará como punto de anclaje de tensores, mástiles o similares.</w:t>
      </w:r>
    </w:p>
    <w:p w14:paraId="45974F3A" w14:textId="524D24C0" w:rsidR="002015E7" w:rsidRPr="00A33026" w:rsidRDefault="002015E7" w:rsidP="005322EC">
      <w:pPr>
        <w:pStyle w:val="Prrafodelista"/>
        <w:numPr>
          <w:ilvl w:val="0"/>
          <w:numId w:val="33"/>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Se deben revisar los traslapos, uniones y juntas de elementos en canales recolectoras de aguas lluvias y bajantes.  Inspeccionar los traslapos de las tejas y reponer la pieza en caso de avería o realizar las reparaciones pertinentes</w:t>
      </w:r>
    </w:p>
    <w:p w14:paraId="0E97950C" w14:textId="4053EBB2" w:rsidR="002015E7" w:rsidRPr="00A33026" w:rsidRDefault="002015E7" w:rsidP="005322EC">
      <w:pPr>
        <w:pStyle w:val="Prrafodelista"/>
        <w:numPr>
          <w:ilvl w:val="0"/>
          <w:numId w:val="33"/>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Cada año se debe Inspeccionar la estructura de soporte y de los anclajes. Esta no debe presentar brotes de oxidaciones, de ser así realizar el reemplazo del recubrimiento de las vigas afectadas y aplicar anticorrosivo y esmalte.</w:t>
      </w:r>
    </w:p>
    <w:p w14:paraId="02044612" w14:textId="1D48C7E1" w:rsidR="002015E7" w:rsidRPr="00A33026" w:rsidRDefault="002015E7" w:rsidP="002015E7">
      <w:pPr>
        <w:tabs>
          <w:tab w:val="left" w:pos="3600"/>
        </w:tabs>
        <w:jc w:val="both"/>
        <w:rPr>
          <w:rFonts w:ascii="Arial" w:hAnsi="Arial" w:cs="Arial"/>
          <w:color w:val="000000" w:themeColor="text1"/>
        </w:rPr>
      </w:pPr>
    </w:p>
    <w:p w14:paraId="0C28B911" w14:textId="7402DBB5" w:rsidR="002015E7" w:rsidRPr="00A33026" w:rsidRDefault="002015E7" w:rsidP="002015E7">
      <w:pPr>
        <w:tabs>
          <w:tab w:val="left" w:pos="3600"/>
        </w:tabs>
        <w:jc w:val="both"/>
        <w:rPr>
          <w:rFonts w:ascii="Arial" w:hAnsi="Arial" w:cs="Arial"/>
          <w:color w:val="000000" w:themeColor="text1"/>
        </w:rPr>
      </w:pPr>
    </w:p>
    <w:p w14:paraId="35BA4143" w14:textId="043C367A" w:rsidR="002015E7" w:rsidRPr="00A33026" w:rsidRDefault="002015E7" w:rsidP="005322EC">
      <w:pPr>
        <w:pStyle w:val="Prrafodelista"/>
        <w:numPr>
          <w:ilvl w:val="0"/>
          <w:numId w:val="28"/>
        </w:numPr>
        <w:tabs>
          <w:tab w:val="left" w:pos="3600"/>
        </w:tabs>
        <w:jc w:val="both"/>
        <w:rPr>
          <w:rFonts w:ascii="Arial" w:hAnsi="Arial" w:cs="Arial"/>
          <w:b/>
          <w:color w:val="000000" w:themeColor="text1"/>
        </w:rPr>
      </w:pPr>
      <w:r w:rsidRPr="00A33026">
        <w:rPr>
          <w:rFonts w:ascii="Arial" w:hAnsi="Arial" w:cs="Arial"/>
          <w:b/>
          <w:color w:val="000000" w:themeColor="text1"/>
        </w:rPr>
        <w:t>FACHADAS</w:t>
      </w:r>
    </w:p>
    <w:p w14:paraId="086B13E7" w14:textId="63B93C41" w:rsidR="002015E7" w:rsidRPr="00A33026" w:rsidRDefault="002015E7" w:rsidP="002015E7">
      <w:pPr>
        <w:tabs>
          <w:tab w:val="left" w:pos="3600"/>
        </w:tabs>
        <w:jc w:val="both"/>
        <w:rPr>
          <w:rFonts w:ascii="Arial" w:hAnsi="Arial" w:cs="Arial"/>
          <w:color w:val="000000" w:themeColor="text1"/>
        </w:rPr>
      </w:pPr>
    </w:p>
    <w:p w14:paraId="2CB3A691" w14:textId="63923127" w:rsidR="002015E7" w:rsidRPr="00A33026" w:rsidRDefault="002015E7" w:rsidP="002015E7">
      <w:pPr>
        <w:tabs>
          <w:tab w:val="left" w:pos="3600"/>
        </w:tabs>
        <w:jc w:val="both"/>
        <w:rPr>
          <w:rFonts w:ascii="Arial" w:hAnsi="Arial" w:cs="Arial"/>
          <w:color w:val="000000" w:themeColor="text1"/>
        </w:rPr>
      </w:pPr>
      <w:r w:rsidRPr="00A33026">
        <w:rPr>
          <w:rFonts w:ascii="Arial" w:hAnsi="Arial" w:cs="Arial"/>
          <w:color w:val="000000" w:themeColor="text1"/>
        </w:rPr>
        <w:t xml:space="preserve">Es el elemento constructivo de cerramiento de los, baños, camerinos, concha acusica y oficinas, construcción con paramento exterior visto y a la intemperie, por lo que protege a las partes de la construcción de los agentes atmosféricos y posee una resistencia especial a los cambios térmicos y a las humedades de las lluvias, al ruido y al viento. Las fachadas al igual que la cubierta se encuentran expuestas al excremento de paloma que afectan sus acabados, especialmente la pintura y </w:t>
      </w:r>
      <w:proofErr w:type="spellStart"/>
      <w:r w:rsidRPr="00A33026">
        <w:rPr>
          <w:rFonts w:ascii="Arial" w:hAnsi="Arial" w:cs="Arial"/>
          <w:color w:val="000000" w:themeColor="text1"/>
        </w:rPr>
        <w:t>ventaneria</w:t>
      </w:r>
      <w:proofErr w:type="spellEnd"/>
      <w:r w:rsidRPr="00A33026">
        <w:rPr>
          <w:rFonts w:ascii="Arial" w:hAnsi="Arial" w:cs="Arial"/>
          <w:color w:val="000000" w:themeColor="text1"/>
        </w:rPr>
        <w:t>.</w:t>
      </w:r>
    </w:p>
    <w:p w14:paraId="7A749F26" w14:textId="2D2F6930" w:rsidR="00105331" w:rsidRPr="00A33026" w:rsidRDefault="00105331" w:rsidP="002015E7">
      <w:pPr>
        <w:tabs>
          <w:tab w:val="left" w:pos="3600"/>
        </w:tabs>
        <w:jc w:val="both"/>
        <w:rPr>
          <w:rFonts w:ascii="Arial" w:hAnsi="Arial" w:cs="Arial"/>
          <w:color w:val="000000" w:themeColor="text1"/>
        </w:rPr>
      </w:pPr>
    </w:p>
    <w:p w14:paraId="0C8DBB97" w14:textId="33967204" w:rsidR="00105331" w:rsidRPr="00A33026" w:rsidRDefault="00105331" w:rsidP="00105331">
      <w:pPr>
        <w:tabs>
          <w:tab w:val="left" w:pos="3600"/>
        </w:tabs>
        <w:jc w:val="both"/>
        <w:rPr>
          <w:rFonts w:ascii="Arial" w:hAnsi="Arial" w:cs="Arial"/>
          <w:color w:val="000000" w:themeColor="text1"/>
        </w:rPr>
      </w:pPr>
      <w:r w:rsidRPr="00A33026">
        <w:rPr>
          <w:rFonts w:ascii="Arial" w:hAnsi="Arial" w:cs="Arial"/>
          <w:color w:val="000000" w:themeColor="text1"/>
        </w:rPr>
        <w:t>Recomendaciones</w:t>
      </w:r>
      <w:r w:rsidR="00806225" w:rsidRPr="00A33026">
        <w:rPr>
          <w:rFonts w:ascii="Arial" w:hAnsi="Arial" w:cs="Arial"/>
          <w:color w:val="000000" w:themeColor="text1"/>
        </w:rPr>
        <w:t>:</w:t>
      </w:r>
    </w:p>
    <w:p w14:paraId="2DA0D08E" w14:textId="77777777" w:rsidR="00002B8D" w:rsidRPr="00A33026" w:rsidRDefault="00002B8D" w:rsidP="00105331">
      <w:pPr>
        <w:tabs>
          <w:tab w:val="left" w:pos="3600"/>
        </w:tabs>
        <w:jc w:val="both"/>
        <w:rPr>
          <w:rFonts w:ascii="Arial" w:hAnsi="Arial" w:cs="Arial"/>
          <w:color w:val="000000" w:themeColor="text1"/>
        </w:rPr>
      </w:pPr>
    </w:p>
    <w:p w14:paraId="34624654" w14:textId="5208D25F" w:rsidR="00105331" w:rsidRPr="00A33026" w:rsidRDefault="00105331" w:rsidP="005322EC">
      <w:pPr>
        <w:pStyle w:val="Prrafodelista"/>
        <w:numPr>
          <w:ilvl w:val="0"/>
          <w:numId w:val="34"/>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 xml:space="preserve">Los pórticos metálicos de la estructura principal de la cubierta deberán limpiarse cada 2 meses por la presencia de las palomas que anidan y defecan sobre la estructura. El mantenimiento periódico sobre esta estructura debe hacerse con hidro-lavadora que permita desprender todos </w:t>
      </w:r>
      <w:r w:rsidRPr="00A33026">
        <w:rPr>
          <w:rFonts w:ascii="Arial" w:hAnsi="Arial" w:cs="Arial"/>
          <w:color w:val="000000" w:themeColor="text1"/>
        </w:rPr>
        <w:lastRenderedPageBreak/>
        <w:t>los elementos abrasivos de la estructura (Platinas, pasadores, columnas, dados en concreto, pintura).</w:t>
      </w:r>
    </w:p>
    <w:p w14:paraId="3930E061" w14:textId="6BB5EE95" w:rsidR="00105331" w:rsidRPr="00A33026" w:rsidRDefault="00105331" w:rsidP="005322EC">
      <w:pPr>
        <w:pStyle w:val="Prrafodelista"/>
        <w:numPr>
          <w:ilvl w:val="0"/>
          <w:numId w:val="34"/>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No se modificarán, ni la forma, ni las dimensiones, ni la ubicación de ningún elemento estructural (metálico, concreto). Se requerirá asesoramiento de técnico competente para efectuarlo.</w:t>
      </w:r>
    </w:p>
    <w:p w14:paraId="231CB73E" w14:textId="38610906" w:rsidR="00105331" w:rsidRPr="00A33026" w:rsidRDefault="00105331" w:rsidP="005322EC">
      <w:pPr>
        <w:pStyle w:val="Prrafodelista"/>
        <w:numPr>
          <w:ilvl w:val="0"/>
          <w:numId w:val="34"/>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No se modificarán, ni la forma, ni las dimensiones, ni la ubicación de ningún elemento de carpintería exterior. Se requerirá asesoramiento de técnico competente para efectuarlo.</w:t>
      </w:r>
    </w:p>
    <w:p w14:paraId="1FAE7C60" w14:textId="553EC3ED" w:rsidR="00105331" w:rsidRPr="00A33026" w:rsidRDefault="00105331" w:rsidP="005322EC">
      <w:pPr>
        <w:pStyle w:val="Prrafodelista"/>
        <w:numPr>
          <w:ilvl w:val="0"/>
          <w:numId w:val="34"/>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No se introducirá ningún elemento entre las hojas de las ventanas o puertas y el marco.</w:t>
      </w:r>
    </w:p>
    <w:p w14:paraId="03E620DB" w14:textId="577DC307" w:rsidR="00105331" w:rsidRPr="00A33026" w:rsidRDefault="00105331" w:rsidP="005322EC">
      <w:pPr>
        <w:pStyle w:val="Prrafodelista"/>
        <w:numPr>
          <w:ilvl w:val="0"/>
          <w:numId w:val="34"/>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No se presionarán las hojas de las ventanas o puertas abiertas contra la pared.</w:t>
      </w:r>
    </w:p>
    <w:p w14:paraId="7C5B5FD0" w14:textId="71CCEEEF" w:rsidR="00105331" w:rsidRPr="00A33026" w:rsidRDefault="00105331" w:rsidP="005322EC">
      <w:pPr>
        <w:pStyle w:val="Prrafodelista"/>
        <w:numPr>
          <w:ilvl w:val="0"/>
          <w:numId w:val="34"/>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Deberán vigilarse las juntas entre la carpintería exterior y los paramentos, para</w:t>
      </w:r>
      <w:r w:rsidR="00002B8D" w:rsidRPr="00A33026">
        <w:rPr>
          <w:rFonts w:ascii="Arial" w:hAnsi="Arial" w:cs="Arial"/>
          <w:color w:val="000000" w:themeColor="text1"/>
        </w:rPr>
        <w:t xml:space="preserve"> </w:t>
      </w:r>
      <w:r w:rsidRPr="00A33026">
        <w:rPr>
          <w:rFonts w:ascii="Arial" w:hAnsi="Arial" w:cs="Arial"/>
          <w:color w:val="000000" w:themeColor="text1"/>
        </w:rPr>
        <w:t>evitar la entrada de las humedades.</w:t>
      </w:r>
    </w:p>
    <w:p w14:paraId="5877AC37" w14:textId="0770748F" w:rsidR="00105331" w:rsidRPr="00A33026" w:rsidRDefault="00105331" w:rsidP="005322EC">
      <w:pPr>
        <w:pStyle w:val="Prrafodelista"/>
        <w:numPr>
          <w:ilvl w:val="0"/>
          <w:numId w:val="34"/>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Si se apreciaran defectos de funcionamiento en las cerraduras se comprobará su estado y se sustituirán en cada caso, los mismos que los elementos de cierre o giro en las ventanas.</w:t>
      </w:r>
    </w:p>
    <w:p w14:paraId="3AB8485A" w14:textId="43B576EA" w:rsidR="00105331" w:rsidRPr="00A33026" w:rsidRDefault="00105331" w:rsidP="005322EC">
      <w:pPr>
        <w:pStyle w:val="Prrafodelista"/>
        <w:numPr>
          <w:ilvl w:val="0"/>
          <w:numId w:val="34"/>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Cada seis meses se deben engrasar los herrajes los elementos de giro o desplazamiento. Observar y cambiar vidrios rotos, hacer limpieza de hongos y</w:t>
      </w:r>
      <w:r w:rsidR="00002B8D" w:rsidRPr="00A33026">
        <w:rPr>
          <w:rFonts w:ascii="Arial" w:hAnsi="Arial" w:cs="Arial"/>
          <w:color w:val="000000" w:themeColor="text1"/>
        </w:rPr>
        <w:t xml:space="preserve"> </w:t>
      </w:r>
      <w:r w:rsidRPr="00A33026">
        <w:rPr>
          <w:rFonts w:ascii="Arial" w:hAnsi="Arial" w:cs="Arial"/>
          <w:color w:val="000000" w:themeColor="text1"/>
        </w:rPr>
        <w:t>óxidos en elementos metálicos.</w:t>
      </w:r>
    </w:p>
    <w:p w14:paraId="4ABC886D" w14:textId="3A3C0200" w:rsidR="00105331" w:rsidRPr="00A33026" w:rsidRDefault="00105331" w:rsidP="005322EC">
      <w:pPr>
        <w:pStyle w:val="Prrafodelista"/>
        <w:numPr>
          <w:ilvl w:val="0"/>
          <w:numId w:val="34"/>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Cada año se hará revisión y sustitución si es preciso del sellado de la unión de la carpintería con la fachada</w:t>
      </w:r>
    </w:p>
    <w:p w14:paraId="0EE33261" w14:textId="601BDA0E" w:rsidR="00105331" w:rsidRPr="00A33026" w:rsidRDefault="00105331" w:rsidP="005322EC">
      <w:pPr>
        <w:pStyle w:val="Prrafodelista"/>
        <w:numPr>
          <w:ilvl w:val="0"/>
          <w:numId w:val="34"/>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Cada dos años se hará comprobación de sujeción de vidrios y estado de mecanismos, repintar si es necesario la carpintería metálica.</w:t>
      </w:r>
    </w:p>
    <w:p w14:paraId="186731CC" w14:textId="6C88E9EA" w:rsidR="000D68D9" w:rsidRPr="00A33026" w:rsidRDefault="000D68D9" w:rsidP="000D68D9">
      <w:pPr>
        <w:tabs>
          <w:tab w:val="left" w:pos="3600"/>
        </w:tabs>
        <w:jc w:val="both"/>
        <w:rPr>
          <w:rFonts w:ascii="Arial" w:hAnsi="Arial" w:cs="Arial"/>
          <w:b/>
          <w:color w:val="000000" w:themeColor="text1"/>
        </w:rPr>
      </w:pPr>
    </w:p>
    <w:p w14:paraId="5B82B7B5" w14:textId="77777777" w:rsidR="00002B8D" w:rsidRPr="00A33026" w:rsidRDefault="00002B8D" w:rsidP="000D68D9">
      <w:pPr>
        <w:tabs>
          <w:tab w:val="left" w:pos="3600"/>
        </w:tabs>
        <w:jc w:val="both"/>
        <w:rPr>
          <w:rFonts w:ascii="Arial" w:hAnsi="Arial" w:cs="Arial"/>
          <w:b/>
          <w:color w:val="000000" w:themeColor="text1"/>
        </w:rPr>
      </w:pPr>
    </w:p>
    <w:p w14:paraId="1FA62C65" w14:textId="6ACA5A00" w:rsidR="00105331" w:rsidRPr="00A33026" w:rsidRDefault="00105331" w:rsidP="005322EC">
      <w:pPr>
        <w:pStyle w:val="Prrafodelista"/>
        <w:numPr>
          <w:ilvl w:val="0"/>
          <w:numId w:val="28"/>
        </w:numPr>
        <w:tabs>
          <w:tab w:val="left" w:pos="3600"/>
        </w:tabs>
        <w:jc w:val="both"/>
        <w:rPr>
          <w:rFonts w:ascii="Arial" w:hAnsi="Arial" w:cs="Arial"/>
          <w:b/>
          <w:color w:val="000000" w:themeColor="text1"/>
        </w:rPr>
      </w:pPr>
      <w:r w:rsidRPr="00A33026">
        <w:rPr>
          <w:rFonts w:ascii="Arial" w:hAnsi="Arial" w:cs="Arial"/>
          <w:b/>
          <w:color w:val="000000" w:themeColor="text1"/>
        </w:rPr>
        <w:t>PISOS</w:t>
      </w:r>
    </w:p>
    <w:p w14:paraId="76BC95AE" w14:textId="02B1699D" w:rsidR="00105331" w:rsidRPr="00A33026" w:rsidRDefault="00105331" w:rsidP="00105331">
      <w:pPr>
        <w:tabs>
          <w:tab w:val="left" w:pos="3600"/>
        </w:tabs>
        <w:jc w:val="both"/>
        <w:rPr>
          <w:rFonts w:ascii="Arial" w:hAnsi="Arial" w:cs="Arial"/>
          <w:color w:val="000000" w:themeColor="text1"/>
        </w:rPr>
      </w:pPr>
    </w:p>
    <w:p w14:paraId="3BC72C9F" w14:textId="77777777" w:rsidR="00105331" w:rsidRPr="00A33026" w:rsidRDefault="00105331" w:rsidP="00105331">
      <w:pPr>
        <w:tabs>
          <w:tab w:val="left" w:pos="3600"/>
        </w:tabs>
        <w:jc w:val="both"/>
        <w:rPr>
          <w:rFonts w:ascii="Arial" w:hAnsi="Arial" w:cs="Arial"/>
          <w:color w:val="000000" w:themeColor="text1"/>
        </w:rPr>
      </w:pPr>
      <w:r w:rsidRPr="00A33026">
        <w:rPr>
          <w:rFonts w:ascii="Arial" w:hAnsi="Arial" w:cs="Arial"/>
          <w:color w:val="000000" w:themeColor="text1"/>
        </w:rPr>
        <w:t xml:space="preserve">El mantenimiento de </w:t>
      </w:r>
      <w:proofErr w:type="gramStart"/>
      <w:r w:rsidRPr="00A33026">
        <w:rPr>
          <w:rFonts w:ascii="Arial" w:hAnsi="Arial" w:cs="Arial"/>
          <w:color w:val="000000" w:themeColor="text1"/>
        </w:rPr>
        <w:t>los mismos</w:t>
      </w:r>
      <w:proofErr w:type="gramEnd"/>
      <w:r w:rsidRPr="00A33026">
        <w:rPr>
          <w:rFonts w:ascii="Arial" w:hAnsi="Arial" w:cs="Arial"/>
          <w:color w:val="000000" w:themeColor="text1"/>
        </w:rPr>
        <w:t xml:space="preserve"> depende del material del que están hechos requiriendo distintas acciones así:</w:t>
      </w:r>
    </w:p>
    <w:p w14:paraId="6307A5B4" w14:textId="77777777" w:rsidR="00105331" w:rsidRPr="00A33026" w:rsidRDefault="00105331" w:rsidP="00105331">
      <w:pPr>
        <w:tabs>
          <w:tab w:val="left" w:pos="3600"/>
        </w:tabs>
        <w:jc w:val="both"/>
        <w:rPr>
          <w:rFonts w:ascii="Arial" w:hAnsi="Arial" w:cs="Arial"/>
          <w:color w:val="000000" w:themeColor="text1"/>
        </w:rPr>
      </w:pPr>
    </w:p>
    <w:p w14:paraId="376CD158" w14:textId="77777777" w:rsidR="00105331" w:rsidRPr="00A33026" w:rsidRDefault="00105331" w:rsidP="00105331">
      <w:pPr>
        <w:tabs>
          <w:tab w:val="left" w:pos="3600"/>
        </w:tabs>
        <w:jc w:val="both"/>
        <w:rPr>
          <w:rFonts w:ascii="Arial" w:hAnsi="Arial" w:cs="Arial"/>
          <w:color w:val="000000" w:themeColor="text1"/>
        </w:rPr>
      </w:pPr>
      <w:r w:rsidRPr="00A33026">
        <w:rPr>
          <w:rFonts w:ascii="Arial" w:hAnsi="Arial" w:cs="Arial"/>
          <w:b/>
          <w:color w:val="000000" w:themeColor="text1"/>
        </w:rPr>
        <w:t>Pisos adoquinados:</w:t>
      </w:r>
      <w:r w:rsidRPr="00A33026">
        <w:rPr>
          <w:rFonts w:ascii="Arial" w:hAnsi="Arial" w:cs="Arial"/>
          <w:color w:val="000000" w:themeColor="text1"/>
        </w:rPr>
        <w:t xml:space="preserve"> las diferentes condiciones climáticas de lluvias y </w:t>
      </w:r>
      <w:proofErr w:type="gramStart"/>
      <w:r w:rsidRPr="00A33026">
        <w:rPr>
          <w:rFonts w:ascii="Arial" w:hAnsi="Arial" w:cs="Arial"/>
          <w:color w:val="000000" w:themeColor="text1"/>
        </w:rPr>
        <w:t>vientos,</w:t>
      </w:r>
      <w:proofErr w:type="gramEnd"/>
      <w:r w:rsidRPr="00A33026">
        <w:rPr>
          <w:rFonts w:ascii="Arial" w:hAnsi="Arial" w:cs="Arial"/>
          <w:color w:val="000000" w:themeColor="text1"/>
        </w:rPr>
        <w:t xml:space="preserve"> frecuentemente causan pérdidas de arena en las juntas de las piezas de adoquín lo que causa una pérdida de soporte y rigidez del mismo creando ahuellamientos, levantamiento de adoquines, rompimiento de piezas y desajuste.</w:t>
      </w:r>
    </w:p>
    <w:p w14:paraId="64A7E679" w14:textId="77777777" w:rsidR="00105331" w:rsidRPr="00A33026" w:rsidRDefault="00105331" w:rsidP="00105331">
      <w:pPr>
        <w:tabs>
          <w:tab w:val="left" w:pos="3600"/>
        </w:tabs>
        <w:jc w:val="both"/>
        <w:rPr>
          <w:rFonts w:ascii="Arial" w:hAnsi="Arial" w:cs="Arial"/>
          <w:color w:val="000000" w:themeColor="text1"/>
        </w:rPr>
      </w:pPr>
    </w:p>
    <w:p w14:paraId="18419111" w14:textId="77777777" w:rsidR="00105331" w:rsidRPr="00A33026" w:rsidRDefault="00105331" w:rsidP="00105331">
      <w:pPr>
        <w:tabs>
          <w:tab w:val="left" w:pos="3600"/>
        </w:tabs>
        <w:jc w:val="both"/>
        <w:rPr>
          <w:rFonts w:ascii="Arial" w:hAnsi="Arial" w:cs="Arial"/>
          <w:color w:val="000000" w:themeColor="text1"/>
        </w:rPr>
      </w:pPr>
      <w:r w:rsidRPr="00A33026">
        <w:rPr>
          <w:rFonts w:ascii="Arial" w:hAnsi="Arial" w:cs="Arial"/>
          <w:color w:val="000000" w:themeColor="text1"/>
        </w:rPr>
        <w:t>Recomendaciones</w:t>
      </w:r>
    </w:p>
    <w:p w14:paraId="662AB040" w14:textId="6F85A8AC" w:rsidR="00105331" w:rsidRPr="00A33026" w:rsidRDefault="00105331" w:rsidP="00105331">
      <w:pPr>
        <w:tabs>
          <w:tab w:val="left" w:pos="3600"/>
        </w:tabs>
        <w:jc w:val="both"/>
        <w:rPr>
          <w:rFonts w:ascii="Arial" w:hAnsi="Arial" w:cs="Arial"/>
          <w:color w:val="000000" w:themeColor="text1"/>
        </w:rPr>
      </w:pPr>
    </w:p>
    <w:p w14:paraId="0EB87D0A" w14:textId="0D602CED" w:rsidR="00105331" w:rsidRPr="00A33026" w:rsidRDefault="00105331" w:rsidP="005322EC">
      <w:pPr>
        <w:pStyle w:val="Prrafodelista"/>
        <w:numPr>
          <w:ilvl w:val="0"/>
          <w:numId w:val="35"/>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Los adoquines instalados de uso exclusivamente peatonal y no deben ser sometidos a cargas de vehículos para los que no fueron diseñados.</w:t>
      </w:r>
    </w:p>
    <w:p w14:paraId="56A1B0CA" w14:textId="70827CAC" w:rsidR="00105331" w:rsidRPr="00A33026" w:rsidRDefault="00105331" w:rsidP="005322EC">
      <w:pPr>
        <w:pStyle w:val="Prrafodelista"/>
        <w:numPr>
          <w:ilvl w:val="0"/>
          <w:numId w:val="35"/>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lastRenderedPageBreak/>
        <w:t>La limpieza debe ser simplemente por barrido, no deben emplearse chorros de agua a presión, ni detergentes. De ser requerido debe asegurarse la no perdida de arena y volver a rellenar las juntas con arena.</w:t>
      </w:r>
    </w:p>
    <w:p w14:paraId="14080C27" w14:textId="6D8005E5" w:rsidR="00105331" w:rsidRPr="00A33026" w:rsidRDefault="00105331" w:rsidP="005322EC">
      <w:pPr>
        <w:pStyle w:val="Prrafodelista"/>
        <w:numPr>
          <w:ilvl w:val="0"/>
          <w:numId w:val="35"/>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Se debe realizar un reabastecimiento de arena en las juntas con arena de peña limpia, libre de materia orgánica cada 6 meses o cada vez que se observe perdida de material en las juntas.</w:t>
      </w:r>
    </w:p>
    <w:p w14:paraId="63507581" w14:textId="1E3CCD35" w:rsidR="00BA468D" w:rsidRPr="00A33026" w:rsidRDefault="00105331" w:rsidP="005322EC">
      <w:pPr>
        <w:pStyle w:val="Prrafodelista"/>
        <w:numPr>
          <w:ilvl w:val="0"/>
          <w:numId w:val="35"/>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Retirar el crecimiento de maleza en las juntas producidos por el trasiego de semillas por el viento, esto puede ser realizado con un punzón y posteriormente rellenar nuevamente con arena.</w:t>
      </w:r>
    </w:p>
    <w:p w14:paraId="5C764086" w14:textId="1B01D58E" w:rsidR="00105331" w:rsidRPr="00A33026" w:rsidRDefault="00105331" w:rsidP="00105331">
      <w:pPr>
        <w:tabs>
          <w:tab w:val="left" w:pos="3600"/>
        </w:tabs>
        <w:jc w:val="both"/>
        <w:rPr>
          <w:rFonts w:ascii="Arial" w:hAnsi="Arial" w:cs="Arial"/>
          <w:color w:val="000000" w:themeColor="text1"/>
        </w:rPr>
      </w:pPr>
    </w:p>
    <w:p w14:paraId="186DCB82" w14:textId="3113BAA4" w:rsidR="00105331" w:rsidRPr="00A33026" w:rsidRDefault="00105331" w:rsidP="00105331">
      <w:pPr>
        <w:tabs>
          <w:tab w:val="left" w:pos="3600"/>
        </w:tabs>
        <w:jc w:val="both"/>
        <w:rPr>
          <w:rFonts w:ascii="Arial" w:hAnsi="Arial" w:cs="Arial"/>
          <w:color w:val="000000" w:themeColor="text1"/>
        </w:rPr>
      </w:pPr>
      <w:r w:rsidRPr="00A33026">
        <w:rPr>
          <w:rFonts w:ascii="Arial" w:hAnsi="Arial" w:cs="Arial"/>
          <w:color w:val="000000" w:themeColor="text1"/>
        </w:rPr>
        <w:t>Los pisos internos del coliseo están construidos en placas de concreto de 10 cm,</w:t>
      </w:r>
    </w:p>
    <w:p w14:paraId="4724F532" w14:textId="77777777" w:rsidR="00105331" w:rsidRPr="00A33026" w:rsidRDefault="00105331" w:rsidP="00105331">
      <w:pPr>
        <w:tabs>
          <w:tab w:val="left" w:pos="3600"/>
        </w:tabs>
        <w:jc w:val="both"/>
        <w:rPr>
          <w:rFonts w:ascii="Arial" w:hAnsi="Arial" w:cs="Arial"/>
          <w:color w:val="000000" w:themeColor="text1"/>
        </w:rPr>
      </w:pPr>
      <w:r w:rsidRPr="00A33026">
        <w:rPr>
          <w:rFonts w:ascii="Arial" w:hAnsi="Arial" w:cs="Arial"/>
          <w:color w:val="000000" w:themeColor="text1"/>
        </w:rPr>
        <w:t>reforzadas en acero y fundidos en concreto y terminados con baldosa institucional</w:t>
      </w:r>
    </w:p>
    <w:p w14:paraId="6FDF5721" w14:textId="77777777" w:rsidR="00105331" w:rsidRPr="00A33026" w:rsidRDefault="00105331" w:rsidP="00105331">
      <w:pPr>
        <w:tabs>
          <w:tab w:val="left" w:pos="3600"/>
        </w:tabs>
        <w:jc w:val="both"/>
        <w:rPr>
          <w:rFonts w:ascii="Arial" w:hAnsi="Arial" w:cs="Arial"/>
          <w:color w:val="000000" w:themeColor="text1"/>
        </w:rPr>
      </w:pPr>
      <w:r w:rsidRPr="00A33026">
        <w:rPr>
          <w:rFonts w:ascii="Arial" w:hAnsi="Arial" w:cs="Arial"/>
          <w:color w:val="000000" w:themeColor="text1"/>
        </w:rPr>
        <w:t>ALFA Ref. P2 30*30-1. Suministrado por ALFA.</w:t>
      </w:r>
    </w:p>
    <w:p w14:paraId="661E7044" w14:textId="77777777" w:rsidR="00105331" w:rsidRPr="00A33026" w:rsidRDefault="00105331" w:rsidP="00105331">
      <w:pPr>
        <w:tabs>
          <w:tab w:val="left" w:pos="3600"/>
        </w:tabs>
        <w:jc w:val="both"/>
        <w:rPr>
          <w:rFonts w:ascii="Arial" w:hAnsi="Arial" w:cs="Arial"/>
          <w:color w:val="000000" w:themeColor="text1"/>
        </w:rPr>
      </w:pPr>
    </w:p>
    <w:p w14:paraId="38C5D478" w14:textId="77777777" w:rsidR="00105331" w:rsidRPr="00A33026" w:rsidRDefault="00105331" w:rsidP="00105331">
      <w:pPr>
        <w:tabs>
          <w:tab w:val="left" w:pos="3600"/>
        </w:tabs>
        <w:jc w:val="both"/>
        <w:rPr>
          <w:rFonts w:ascii="Arial" w:hAnsi="Arial" w:cs="Arial"/>
          <w:color w:val="000000" w:themeColor="text1"/>
        </w:rPr>
      </w:pPr>
      <w:r w:rsidRPr="00A33026">
        <w:rPr>
          <w:rFonts w:ascii="Arial" w:hAnsi="Arial" w:cs="Arial"/>
          <w:b/>
          <w:color w:val="000000" w:themeColor="text1"/>
        </w:rPr>
        <w:t>Pisos cerámicos:</w:t>
      </w:r>
      <w:r w:rsidRPr="00A33026">
        <w:rPr>
          <w:rFonts w:ascii="Arial" w:hAnsi="Arial" w:cs="Arial"/>
          <w:color w:val="000000" w:themeColor="text1"/>
        </w:rPr>
        <w:t xml:space="preserve"> Con el fin de evitar las manchas y proteger la baldosa cerámica, solo hay que seguir unos consejos simples:</w:t>
      </w:r>
    </w:p>
    <w:p w14:paraId="53ACC12E" w14:textId="618460A3" w:rsidR="00105331" w:rsidRPr="00A33026" w:rsidRDefault="00105331" w:rsidP="00105331">
      <w:pPr>
        <w:tabs>
          <w:tab w:val="left" w:pos="3600"/>
        </w:tabs>
        <w:jc w:val="both"/>
        <w:rPr>
          <w:rFonts w:ascii="Arial" w:hAnsi="Arial" w:cs="Arial"/>
          <w:color w:val="000000" w:themeColor="text1"/>
        </w:rPr>
      </w:pPr>
    </w:p>
    <w:p w14:paraId="1C129CDA" w14:textId="7B4F3FA3" w:rsidR="00105331" w:rsidRPr="00A33026" w:rsidRDefault="00105331" w:rsidP="00105331">
      <w:pPr>
        <w:tabs>
          <w:tab w:val="left" w:pos="3600"/>
        </w:tabs>
        <w:jc w:val="both"/>
        <w:rPr>
          <w:rFonts w:ascii="Arial" w:hAnsi="Arial" w:cs="Arial"/>
          <w:color w:val="000000" w:themeColor="text1"/>
        </w:rPr>
      </w:pPr>
      <w:r w:rsidRPr="00A33026">
        <w:rPr>
          <w:rFonts w:ascii="Arial" w:hAnsi="Arial" w:cs="Arial"/>
          <w:color w:val="000000" w:themeColor="text1"/>
        </w:rPr>
        <w:t>Recomendaciones</w:t>
      </w:r>
      <w:r w:rsidR="00002B8D" w:rsidRPr="00A33026">
        <w:rPr>
          <w:rFonts w:ascii="Arial" w:hAnsi="Arial" w:cs="Arial"/>
          <w:color w:val="000000" w:themeColor="text1"/>
        </w:rPr>
        <w:t>:</w:t>
      </w:r>
    </w:p>
    <w:p w14:paraId="11182952" w14:textId="77777777" w:rsidR="00105331" w:rsidRPr="00A33026" w:rsidRDefault="00105331" w:rsidP="00105331">
      <w:pPr>
        <w:tabs>
          <w:tab w:val="left" w:pos="3600"/>
        </w:tabs>
        <w:jc w:val="both"/>
        <w:rPr>
          <w:rFonts w:ascii="Arial" w:hAnsi="Arial" w:cs="Arial"/>
          <w:color w:val="000000" w:themeColor="text1"/>
        </w:rPr>
      </w:pPr>
    </w:p>
    <w:p w14:paraId="66F5E543" w14:textId="2C7ADBDF" w:rsidR="00105331" w:rsidRPr="00A33026" w:rsidRDefault="00105331" w:rsidP="005322EC">
      <w:pPr>
        <w:pStyle w:val="Prrafodelista"/>
        <w:numPr>
          <w:ilvl w:val="1"/>
          <w:numId w:val="36"/>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Evitar rayones: mantener limpio y evitar que se raye</w:t>
      </w:r>
    </w:p>
    <w:p w14:paraId="02691735" w14:textId="69C9B67A" w:rsidR="00105331" w:rsidRPr="00A33026" w:rsidRDefault="00105331" w:rsidP="005322EC">
      <w:pPr>
        <w:pStyle w:val="Prrafodelista"/>
        <w:numPr>
          <w:ilvl w:val="1"/>
          <w:numId w:val="36"/>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Evitar dejar caer objetos afilados o pesados.</w:t>
      </w:r>
    </w:p>
    <w:p w14:paraId="14ABF3E5" w14:textId="48E1C4D2" w:rsidR="00105331" w:rsidRPr="00A33026" w:rsidRDefault="00105331" w:rsidP="005322EC">
      <w:pPr>
        <w:pStyle w:val="Prrafodelista"/>
        <w:numPr>
          <w:ilvl w:val="1"/>
          <w:numId w:val="36"/>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Son pisos de fácil limpieza por lo que se pueden usar detergentes neutros, agua o barrido simplemente.</w:t>
      </w:r>
    </w:p>
    <w:p w14:paraId="23B84F0B" w14:textId="1E6622F2" w:rsidR="00105331" w:rsidRPr="00A33026" w:rsidRDefault="00105331" w:rsidP="005322EC">
      <w:pPr>
        <w:pStyle w:val="Prrafodelista"/>
        <w:numPr>
          <w:ilvl w:val="1"/>
          <w:numId w:val="36"/>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No deben usarse ácidos.</w:t>
      </w:r>
    </w:p>
    <w:p w14:paraId="70BD21F9" w14:textId="224B1794" w:rsidR="00105331" w:rsidRPr="00A33026" w:rsidRDefault="00105331" w:rsidP="005322EC">
      <w:pPr>
        <w:pStyle w:val="Prrafodelista"/>
        <w:numPr>
          <w:ilvl w:val="1"/>
          <w:numId w:val="36"/>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Evitar los golpes y rayones con elementos pesados o corto punzantes.</w:t>
      </w:r>
    </w:p>
    <w:p w14:paraId="22CD4A84" w14:textId="4D31A268" w:rsidR="00105331" w:rsidRPr="00A33026" w:rsidRDefault="00105331" w:rsidP="005322EC">
      <w:pPr>
        <w:pStyle w:val="Prrafodelista"/>
        <w:numPr>
          <w:ilvl w:val="1"/>
          <w:numId w:val="36"/>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Antes de realizar alguna modificación, verificar la posibilidad de reponer el material por otro similar. Las existencias de material cerámico suelen ser limitadas o identificadores de lote, de los cuales depende las especificaciones (color, tamaño) del material.</w:t>
      </w:r>
    </w:p>
    <w:p w14:paraId="306A6AD3" w14:textId="44BBFB12" w:rsidR="00105331" w:rsidRPr="00A33026" w:rsidRDefault="00105331" w:rsidP="005322EC">
      <w:pPr>
        <w:pStyle w:val="Prrafodelista"/>
        <w:numPr>
          <w:ilvl w:val="1"/>
          <w:numId w:val="36"/>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El enchape en los pisos pierde lentamente su emboquillado con el aseo permanente que se debe realizar en el coliseo. Por lo cual, se recomienda re- emboquillar al menos una vez al año para evitar filtraciones que generen futuras humedades y manchas en el material.</w:t>
      </w:r>
    </w:p>
    <w:p w14:paraId="31066A22" w14:textId="68E8F4FF" w:rsidR="00105331" w:rsidRPr="00A33026" w:rsidRDefault="00105331" w:rsidP="00105331">
      <w:pPr>
        <w:tabs>
          <w:tab w:val="left" w:pos="3600"/>
        </w:tabs>
        <w:jc w:val="both"/>
        <w:rPr>
          <w:rFonts w:ascii="Arial" w:hAnsi="Arial" w:cs="Arial"/>
          <w:color w:val="000000" w:themeColor="text1"/>
        </w:rPr>
      </w:pPr>
    </w:p>
    <w:p w14:paraId="697211E9" w14:textId="77777777" w:rsidR="00105331" w:rsidRPr="00A33026" w:rsidRDefault="00105331" w:rsidP="00105331">
      <w:pPr>
        <w:tabs>
          <w:tab w:val="left" w:pos="3600"/>
        </w:tabs>
        <w:jc w:val="both"/>
        <w:rPr>
          <w:rFonts w:ascii="Arial" w:hAnsi="Arial" w:cs="Arial"/>
          <w:color w:val="000000" w:themeColor="text1"/>
        </w:rPr>
      </w:pPr>
      <w:r w:rsidRPr="00A33026">
        <w:rPr>
          <w:rFonts w:ascii="Arial" w:hAnsi="Arial" w:cs="Arial"/>
          <w:b/>
          <w:color w:val="000000" w:themeColor="text1"/>
        </w:rPr>
        <w:t>Pisos de madera:</w:t>
      </w:r>
      <w:r w:rsidRPr="00A33026">
        <w:rPr>
          <w:rFonts w:ascii="Arial" w:hAnsi="Arial" w:cs="Arial"/>
          <w:color w:val="000000" w:themeColor="text1"/>
        </w:rPr>
        <w:t xml:space="preserve"> Está PROHIBIDO el uso de abundante agua para la limpieza, no se debe permitir la acumulación de charcos de agua en su superficie. Si se eventualmente se moja o le cae agua al piso se debe secar INMEDIATAMENTE con el uso de trapos húmedos o traperos. Para su limpieza use una escoba de cerdas suaves para retirar el polvo y la suciedad, limpie la superficie con un trapo húmedo, sin excesos de agua.</w:t>
      </w:r>
    </w:p>
    <w:p w14:paraId="5825F7DA" w14:textId="77777777" w:rsidR="00105331" w:rsidRPr="00A33026" w:rsidRDefault="00105331" w:rsidP="00105331">
      <w:pPr>
        <w:tabs>
          <w:tab w:val="left" w:pos="3600"/>
        </w:tabs>
        <w:jc w:val="both"/>
        <w:rPr>
          <w:rFonts w:ascii="Arial" w:hAnsi="Arial" w:cs="Arial"/>
          <w:color w:val="000000" w:themeColor="text1"/>
        </w:rPr>
      </w:pPr>
    </w:p>
    <w:p w14:paraId="43A248BA" w14:textId="33283166" w:rsidR="00105331" w:rsidRPr="00A33026" w:rsidRDefault="00105331" w:rsidP="005322EC">
      <w:pPr>
        <w:pStyle w:val="Prrafodelista"/>
        <w:numPr>
          <w:ilvl w:val="0"/>
          <w:numId w:val="37"/>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Solo se permite el uso de calzado suave y especial sin puntas ni tacones, no se debe permitir el ingreso con botas o calzado de suela dura a la tarima.</w:t>
      </w:r>
    </w:p>
    <w:p w14:paraId="43CCDBF1" w14:textId="0B5B18AF" w:rsidR="00105331" w:rsidRPr="00A33026" w:rsidRDefault="00105331" w:rsidP="005322EC">
      <w:pPr>
        <w:pStyle w:val="Prrafodelista"/>
        <w:numPr>
          <w:ilvl w:val="0"/>
          <w:numId w:val="37"/>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No use productos para pisos de otros materiales como cerámicos o baldosas, estos pueden afectar seriamente a la madera</w:t>
      </w:r>
    </w:p>
    <w:p w14:paraId="251E7442" w14:textId="475BD416" w:rsidR="00105331" w:rsidRPr="00A33026" w:rsidRDefault="00105331" w:rsidP="005322EC">
      <w:pPr>
        <w:pStyle w:val="Prrafodelista"/>
        <w:numPr>
          <w:ilvl w:val="0"/>
          <w:numId w:val="37"/>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Use tapetes o alfombras en las entradas para evitar el ingreso de arena o suciedad que puedan rayar la madera al ser pisados. Por esto tiene que mantener la limpieza constantemente</w:t>
      </w:r>
    </w:p>
    <w:p w14:paraId="1C5EDB4D" w14:textId="07E303F3" w:rsidR="00105331" w:rsidRPr="00A33026" w:rsidRDefault="00105331" w:rsidP="005322EC">
      <w:pPr>
        <w:pStyle w:val="Prrafodelista"/>
        <w:numPr>
          <w:ilvl w:val="0"/>
          <w:numId w:val="37"/>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 xml:space="preserve">No aplique un trapeador mojado sobre la madera, el agua daña este tipo de materiales, por esto es </w:t>
      </w:r>
      <w:proofErr w:type="gramStart"/>
      <w:r w:rsidRPr="00A33026">
        <w:rPr>
          <w:rFonts w:ascii="Arial" w:hAnsi="Arial" w:cs="Arial"/>
          <w:color w:val="000000" w:themeColor="text1"/>
        </w:rPr>
        <w:t>que</w:t>
      </w:r>
      <w:proofErr w:type="gramEnd"/>
      <w:r w:rsidRPr="00A33026">
        <w:rPr>
          <w:rFonts w:ascii="Arial" w:hAnsi="Arial" w:cs="Arial"/>
          <w:color w:val="000000" w:themeColor="text1"/>
        </w:rPr>
        <w:t xml:space="preserve"> no es común utilizarlo en baños y cocinas. En el caso de derrames de alimentos, limpie los derrames inmediatamente con una toalla ligeramente húmeda.</w:t>
      </w:r>
    </w:p>
    <w:p w14:paraId="1DE2966B" w14:textId="221FD39A" w:rsidR="00105331" w:rsidRPr="00A33026" w:rsidRDefault="00105331" w:rsidP="005322EC">
      <w:pPr>
        <w:pStyle w:val="Prrafodelista"/>
        <w:numPr>
          <w:ilvl w:val="0"/>
          <w:numId w:val="37"/>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El piso posee una película protectora de barniz que debe ser restaurada anualmente o antes dependiendo del uso, aplicar barniz tipo BONA TRAFIC HD se recomienda seguir las instrucciones del fabricante o consultar con un aplicador con experiencia:</w:t>
      </w:r>
    </w:p>
    <w:p w14:paraId="41E8C2C4" w14:textId="2424B34F" w:rsidR="00105331" w:rsidRPr="00A33026" w:rsidRDefault="00105331" w:rsidP="005322EC">
      <w:pPr>
        <w:pStyle w:val="Prrafodelista"/>
        <w:numPr>
          <w:ilvl w:val="0"/>
          <w:numId w:val="37"/>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Para garantizar una durabilidad del piso de madera de la tarima se recomienda realizar una destroncada y lacada cada 2 años.</w:t>
      </w:r>
    </w:p>
    <w:p w14:paraId="5CA8E098" w14:textId="4D0F9F96" w:rsidR="00002B8D" w:rsidRPr="00A33026" w:rsidRDefault="00002B8D" w:rsidP="00105331">
      <w:pPr>
        <w:tabs>
          <w:tab w:val="left" w:pos="3600"/>
        </w:tabs>
        <w:jc w:val="both"/>
        <w:rPr>
          <w:rFonts w:ascii="Arial" w:hAnsi="Arial" w:cs="Arial"/>
          <w:b/>
          <w:color w:val="000000" w:themeColor="text1"/>
        </w:rPr>
      </w:pPr>
    </w:p>
    <w:p w14:paraId="6B6A2EA2" w14:textId="77777777" w:rsidR="00002B8D" w:rsidRPr="00A33026" w:rsidRDefault="00002B8D" w:rsidP="00105331">
      <w:pPr>
        <w:tabs>
          <w:tab w:val="left" w:pos="3600"/>
        </w:tabs>
        <w:jc w:val="both"/>
        <w:rPr>
          <w:rFonts w:ascii="Arial" w:hAnsi="Arial" w:cs="Arial"/>
          <w:b/>
          <w:color w:val="000000" w:themeColor="text1"/>
        </w:rPr>
      </w:pPr>
    </w:p>
    <w:p w14:paraId="1D5BD488" w14:textId="4C1381CD" w:rsidR="00105331" w:rsidRPr="00A33026" w:rsidRDefault="00105331" w:rsidP="005322EC">
      <w:pPr>
        <w:pStyle w:val="Prrafodelista"/>
        <w:numPr>
          <w:ilvl w:val="0"/>
          <w:numId w:val="28"/>
        </w:numPr>
        <w:tabs>
          <w:tab w:val="left" w:pos="3600"/>
        </w:tabs>
        <w:jc w:val="both"/>
        <w:rPr>
          <w:rFonts w:ascii="Arial" w:hAnsi="Arial" w:cs="Arial"/>
          <w:b/>
          <w:color w:val="000000" w:themeColor="text1"/>
        </w:rPr>
      </w:pPr>
      <w:r w:rsidRPr="00A33026">
        <w:rPr>
          <w:rFonts w:ascii="Arial" w:hAnsi="Arial" w:cs="Arial"/>
          <w:b/>
          <w:color w:val="000000" w:themeColor="text1"/>
        </w:rPr>
        <w:t>ACABADOS INTERNOS</w:t>
      </w:r>
    </w:p>
    <w:p w14:paraId="676E9DBE" w14:textId="48AC6386" w:rsidR="00105331" w:rsidRPr="00A33026" w:rsidRDefault="00105331" w:rsidP="00105331">
      <w:pPr>
        <w:tabs>
          <w:tab w:val="left" w:pos="3600"/>
        </w:tabs>
        <w:jc w:val="both"/>
        <w:rPr>
          <w:rFonts w:ascii="Arial" w:hAnsi="Arial" w:cs="Arial"/>
          <w:color w:val="000000" w:themeColor="text1"/>
        </w:rPr>
      </w:pPr>
    </w:p>
    <w:p w14:paraId="61F8E6D3" w14:textId="3B719BAA" w:rsidR="00105331" w:rsidRPr="00A33026" w:rsidRDefault="00105331" w:rsidP="00105331">
      <w:pPr>
        <w:tabs>
          <w:tab w:val="left" w:pos="3600"/>
        </w:tabs>
        <w:jc w:val="both"/>
        <w:rPr>
          <w:rFonts w:ascii="Arial" w:hAnsi="Arial" w:cs="Arial"/>
          <w:color w:val="000000" w:themeColor="text1"/>
        </w:rPr>
      </w:pPr>
      <w:r w:rsidRPr="00A33026">
        <w:rPr>
          <w:rFonts w:ascii="Arial" w:hAnsi="Arial" w:cs="Arial"/>
          <w:b/>
          <w:color w:val="000000" w:themeColor="text1"/>
        </w:rPr>
        <w:t>Espejos</w:t>
      </w:r>
      <w:r w:rsidR="00002B8D" w:rsidRPr="00A33026">
        <w:rPr>
          <w:rFonts w:ascii="Arial" w:hAnsi="Arial" w:cs="Arial"/>
          <w:b/>
          <w:color w:val="000000" w:themeColor="text1"/>
        </w:rPr>
        <w:t xml:space="preserve">: </w:t>
      </w:r>
      <w:r w:rsidRPr="00A33026">
        <w:rPr>
          <w:rFonts w:ascii="Arial" w:hAnsi="Arial" w:cs="Arial"/>
          <w:color w:val="000000" w:themeColor="text1"/>
        </w:rPr>
        <w:t>Se instalaron espejos incoloros biselados en todas las baterías de baños, vestidores, baños oficinas. Estos elementos se sostienen sobre estructuras metálicas que se adhieren al espejo y posteriormente se pegan a los muros.</w:t>
      </w:r>
    </w:p>
    <w:p w14:paraId="5BF640BE" w14:textId="7557FF36" w:rsidR="00105331" w:rsidRPr="00A33026" w:rsidRDefault="00105331" w:rsidP="00105331">
      <w:pPr>
        <w:tabs>
          <w:tab w:val="left" w:pos="3600"/>
        </w:tabs>
        <w:jc w:val="both"/>
        <w:rPr>
          <w:rFonts w:ascii="Arial" w:hAnsi="Arial" w:cs="Arial"/>
          <w:color w:val="000000" w:themeColor="text1"/>
        </w:rPr>
      </w:pPr>
    </w:p>
    <w:p w14:paraId="111E91BE" w14:textId="77777777" w:rsidR="00105331" w:rsidRPr="00A33026" w:rsidRDefault="00105331" w:rsidP="00105331">
      <w:pPr>
        <w:tabs>
          <w:tab w:val="left" w:pos="3600"/>
        </w:tabs>
        <w:jc w:val="both"/>
        <w:rPr>
          <w:rFonts w:ascii="Arial" w:hAnsi="Arial" w:cs="Arial"/>
          <w:color w:val="000000" w:themeColor="text1"/>
        </w:rPr>
      </w:pPr>
      <w:r w:rsidRPr="00A33026">
        <w:rPr>
          <w:rFonts w:ascii="Arial" w:hAnsi="Arial" w:cs="Arial"/>
          <w:color w:val="000000" w:themeColor="text1"/>
        </w:rPr>
        <w:t>Recomendaciones</w:t>
      </w:r>
    </w:p>
    <w:p w14:paraId="45310EE0" w14:textId="47297462" w:rsidR="00105331" w:rsidRPr="00A33026" w:rsidRDefault="00105331" w:rsidP="00105331">
      <w:pPr>
        <w:tabs>
          <w:tab w:val="left" w:pos="3600"/>
        </w:tabs>
        <w:jc w:val="both"/>
        <w:rPr>
          <w:rFonts w:ascii="Arial" w:hAnsi="Arial" w:cs="Arial"/>
          <w:color w:val="000000" w:themeColor="text1"/>
        </w:rPr>
      </w:pPr>
    </w:p>
    <w:p w14:paraId="06148198" w14:textId="1C8E5BCA" w:rsidR="00105331" w:rsidRPr="00A33026" w:rsidRDefault="00105331" w:rsidP="005322EC">
      <w:pPr>
        <w:pStyle w:val="Prrafodelista"/>
        <w:numPr>
          <w:ilvl w:val="0"/>
          <w:numId w:val="38"/>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Para la limpieza del enchape de muro cerca a los espejos, no puede usar agente química como: ácido muriático, nítrico, clorhídrico y otros; sus vapores dañan el espejo rápidamente causando manchas en los bordes tipo hongo.</w:t>
      </w:r>
    </w:p>
    <w:p w14:paraId="5BBC4C01" w14:textId="4C738597" w:rsidR="00105331" w:rsidRPr="00A33026" w:rsidRDefault="00105331" w:rsidP="005322EC">
      <w:pPr>
        <w:pStyle w:val="Prrafodelista"/>
        <w:numPr>
          <w:ilvl w:val="0"/>
          <w:numId w:val="38"/>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La limpieza de los espejos se debe realizar solo con agua, cuando se considere necesario se puede limpiar con alcohol.</w:t>
      </w:r>
    </w:p>
    <w:p w14:paraId="61BCAD82" w14:textId="69EE4CE2" w:rsidR="00105331" w:rsidRPr="00A33026" w:rsidRDefault="00105331" w:rsidP="005322EC">
      <w:pPr>
        <w:pStyle w:val="Prrafodelista"/>
        <w:numPr>
          <w:ilvl w:val="0"/>
          <w:numId w:val="38"/>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No colocar marcas con pintura, cintas adhesivas, etc. Sobre los vidrios.</w:t>
      </w:r>
    </w:p>
    <w:p w14:paraId="1E594AB1" w14:textId="477EDDBA" w:rsidR="00105331" w:rsidRPr="00A33026" w:rsidRDefault="00105331" w:rsidP="005322EC">
      <w:pPr>
        <w:pStyle w:val="Prrafodelista"/>
        <w:numPr>
          <w:ilvl w:val="0"/>
          <w:numId w:val="38"/>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 xml:space="preserve">Si por alguna razón se realizan trabajos de soldadura cerca a los espejos y vidrios, estos deben protegerse como materiales como </w:t>
      </w:r>
      <w:proofErr w:type="spellStart"/>
      <w:r w:rsidRPr="00A33026">
        <w:rPr>
          <w:rFonts w:ascii="Arial" w:hAnsi="Arial" w:cs="Arial"/>
          <w:color w:val="000000" w:themeColor="text1"/>
        </w:rPr>
        <w:t>hardboard</w:t>
      </w:r>
      <w:proofErr w:type="spellEnd"/>
      <w:r w:rsidRPr="00A33026">
        <w:rPr>
          <w:rFonts w:ascii="Arial" w:hAnsi="Arial" w:cs="Arial"/>
          <w:color w:val="000000" w:themeColor="text1"/>
        </w:rPr>
        <w:t xml:space="preserve">, </w:t>
      </w:r>
      <w:proofErr w:type="spellStart"/>
      <w:r w:rsidRPr="00A33026">
        <w:rPr>
          <w:rFonts w:ascii="Arial" w:hAnsi="Arial" w:cs="Arial"/>
          <w:color w:val="000000" w:themeColor="text1"/>
        </w:rPr>
        <w:t>triplex</w:t>
      </w:r>
      <w:proofErr w:type="spellEnd"/>
      <w:r w:rsidRPr="00A33026">
        <w:rPr>
          <w:rFonts w:ascii="Arial" w:hAnsi="Arial" w:cs="Arial"/>
          <w:color w:val="000000" w:themeColor="text1"/>
        </w:rPr>
        <w:t>, etc.</w:t>
      </w:r>
    </w:p>
    <w:p w14:paraId="419D4774" w14:textId="1FFAC608" w:rsidR="00105331" w:rsidRPr="00A33026" w:rsidRDefault="00105331" w:rsidP="00105331">
      <w:pPr>
        <w:tabs>
          <w:tab w:val="left" w:pos="3600"/>
        </w:tabs>
        <w:jc w:val="both"/>
        <w:rPr>
          <w:rFonts w:ascii="Arial" w:hAnsi="Arial" w:cs="Arial"/>
          <w:color w:val="000000" w:themeColor="text1"/>
        </w:rPr>
      </w:pPr>
    </w:p>
    <w:p w14:paraId="3BC212E9" w14:textId="5AA03FB5" w:rsidR="00105331" w:rsidRPr="00A33026" w:rsidRDefault="00105331" w:rsidP="00105331">
      <w:pPr>
        <w:tabs>
          <w:tab w:val="left" w:pos="3600"/>
        </w:tabs>
        <w:jc w:val="both"/>
        <w:rPr>
          <w:rFonts w:ascii="Arial" w:hAnsi="Arial" w:cs="Arial"/>
          <w:color w:val="000000" w:themeColor="text1"/>
        </w:rPr>
      </w:pPr>
      <w:r w:rsidRPr="00A33026">
        <w:rPr>
          <w:rFonts w:ascii="Arial" w:hAnsi="Arial" w:cs="Arial"/>
          <w:b/>
          <w:color w:val="000000" w:themeColor="text1"/>
        </w:rPr>
        <w:lastRenderedPageBreak/>
        <w:t>Mesones baños y cocina</w:t>
      </w:r>
      <w:r w:rsidR="00002B8D" w:rsidRPr="00A33026">
        <w:rPr>
          <w:rFonts w:ascii="Arial" w:hAnsi="Arial" w:cs="Arial"/>
          <w:b/>
          <w:color w:val="000000" w:themeColor="text1"/>
        </w:rPr>
        <w:t xml:space="preserve">: </w:t>
      </w:r>
      <w:r w:rsidRPr="00A33026">
        <w:rPr>
          <w:rFonts w:ascii="Arial" w:hAnsi="Arial" w:cs="Arial"/>
          <w:color w:val="000000" w:themeColor="text1"/>
        </w:rPr>
        <w:t>Se instalaron mesones en todas las baterías de baños, vestidores y cafetería. Se recuerda que el acabado final de los mesones es de piedra natural, pueden existir diferencias en las tonalidades en su color lo cual no la hace defectuosa y no es causal de garantía.</w:t>
      </w:r>
    </w:p>
    <w:p w14:paraId="457A0895" w14:textId="419756D1" w:rsidR="00105331" w:rsidRPr="00A33026" w:rsidRDefault="00105331" w:rsidP="00105331">
      <w:pPr>
        <w:tabs>
          <w:tab w:val="left" w:pos="3600"/>
        </w:tabs>
        <w:jc w:val="both"/>
        <w:rPr>
          <w:rFonts w:ascii="Arial" w:hAnsi="Arial" w:cs="Arial"/>
          <w:color w:val="000000" w:themeColor="text1"/>
        </w:rPr>
      </w:pPr>
    </w:p>
    <w:p w14:paraId="75A82327" w14:textId="41896321" w:rsidR="00105331" w:rsidRPr="00A33026" w:rsidRDefault="00105331" w:rsidP="00105331">
      <w:pPr>
        <w:tabs>
          <w:tab w:val="left" w:pos="3600"/>
        </w:tabs>
        <w:jc w:val="both"/>
        <w:rPr>
          <w:rFonts w:ascii="Arial" w:hAnsi="Arial" w:cs="Arial"/>
          <w:color w:val="000000" w:themeColor="text1"/>
        </w:rPr>
      </w:pPr>
      <w:r w:rsidRPr="00A33026">
        <w:rPr>
          <w:rFonts w:ascii="Arial" w:hAnsi="Arial" w:cs="Arial"/>
          <w:color w:val="000000" w:themeColor="text1"/>
        </w:rPr>
        <w:t>Recomendaciones</w:t>
      </w:r>
      <w:r w:rsidR="00002B8D" w:rsidRPr="00A33026">
        <w:rPr>
          <w:rFonts w:ascii="Arial" w:hAnsi="Arial" w:cs="Arial"/>
          <w:color w:val="000000" w:themeColor="text1"/>
        </w:rPr>
        <w:t>:</w:t>
      </w:r>
    </w:p>
    <w:p w14:paraId="73844CDF" w14:textId="2F80027E" w:rsidR="00105331" w:rsidRPr="00A33026" w:rsidRDefault="00105331" w:rsidP="00105331">
      <w:pPr>
        <w:tabs>
          <w:tab w:val="left" w:pos="3600"/>
        </w:tabs>
        <w:jc w:val="both"/>
        <w:rPr>
          <w:rFonts w:ascii="Arial" w:hAnsi="Arial" w:cs="Arial"/>
          <w:color w:val="000000" w:themeColor="text1"/>
        </w:rPr>
      </w:pPr>
    </w:p>
    <w:p w14:paraId="3585EAE4" w14:textId="5B6BBDF7" w:rsidR="00105331" w:rsidRPr="00A33026" w:rsidRDefault="00105331" w:rsidP="005322EC">
      <w:pPr>
        <w:pStyle w:val="Prrafodelista"/>
        <w:numPr>
          <w:ilvl w:val="0"/>
          <w:numId w:val="39"/>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No limpiar con ningún jabón que contenga ácidos como son las fragancias de limón.</w:t>
      </w:r>
    </w:p>
    <w:p w14:paraId="6D910B9C" w14:textId="6749F349" w:rsidR="00105331" w:rsidRPr="00A33026" w:rsidRDefault="00105331" w:rsidP="005322EC">
      <w:pPr>
        <w:pStyle w:val="Prrafodelista"/>
        <w:numPr>
          <w:ilvl w:val="0"/>
          <w:numId w:val="39"/>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No dejar caer por ningún motivo objetos pesados y punzantes.</w:t>
      </w:r>
    </w:p>
    <w:p w14:paraId="2DE47958" w14:textId="5432829F" w:rsidR="00105331" w:rsidRPr="00A33026" w:rsidRDefault="00105331" w:rsidP="005322EC">
      <w:pPr>
        <w:pStyle w:val="Prrafodelista"/>
        <w:numPr>
          <w:ilvl w:val="0"/>
          <w:numId w:val="39"/>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El granito es un material de cuidado ya que se pude manchar con gaseosas, aceites, jugos, salsas, etc. Se debe limpiar inmediatamente. Para   el</w:t>
      </w:r>
      <w:r w:rsidR="00002B8D" w:rsidRPr="00A33026">
        <w:rPr>
          <w:rFonts w:ascii="Arial" w:hAnsi="Arial" w:cs="Arial"/>
          <w:color w:val="000000" w:themeColor="text1"/>
        </w:rPr>
        <w:t xml:space="preserve"> </w:t>
      </w:r>
      <w:r w:rsidRPr="00A33026">
        <w:rPr>
          <w:rFonts w:ascii="Arial" w:hAnsi="Arial" w:cs="Arial"/>
          <w:color w:val="000000" w:themeColor="text1"/>
        </w:rPr>
        <w:t>mantenimiento, existe en el mercado kits especiales para todo tipo de mesones</w:t>
      </w:r>
      <w:r w:rsidR="00002B8D" w:rsidRPr="00A33026">
        <w:rPr>
          <w:rFonts w:ascii="Arial" w:hAnsi="Arial" w:cs="Arial"/>
          <w:color w:val="000000" w:themeColor="text1"/>
        </w:rPr>
        <w:t xml:space="preserve"> </w:t>
      </w:r>
      <w:r w:rsidRPr="00A33026">
        <w:rPr>
          <w:rFonts w:ascii="Arial" w:hAnsi="Arial" w:cs="Arial"/>
          <w:color w:val="000000" w:themeColor="text1"/>
        </w:rPr>
        <w:t>en grano y/o mármoles.</w:t>
      </w:r>
    </w:p>
    <w:p w14:paraId="310FEABA" w14:textId="213FCDDA" w:rsidR="00105331" w:rsidRPr="00A33026" w:rsidRDefault="00105331" w:rsidP="005322EC">
      <w:pPr>
        <w:pStyle w:val="Prrafodelista"/>
        <w:numPr>
          <w:ilvl w:val="0"/>
          <w:numId w:val="39"/>
        </w:numPr>
        <w:tabs>
          <w:tab w:val="left" w:pos="3600"/>
        </w:tabs>
        <w:spacing w:line="276" w:lineRule="auto"/>
        <w:ind w:left="851"/>
        <w:rPr>
          <w:rFonts w:ascii="Arial" w:hAnsi="Arial" w:cs="Arial"/>
          <w:color w:val="000000" w:themeColor="text1"/>
        </w:rPr>
      </w:pPr>
      <w:r w:rsidRPr="00A33026">
        <w:rPr>
          <w:rFonts w:ascii="Arial" w:hAnsi="Arial" w:cs="Arial"/>
          <w:color w:val="000000" w:themeColor="text1"/>
        </w:rPr>
        <w:t>No lavar o aplicar por ningún motivo detergentes, se debe limpiar con un trapo suave y evitar al máximo la humedad constante.</w:t>
      </w:r>
    </w:p>
    <w:p w14:paraId="603C95B4" w14:textId="2DB43856" w:rsidR="00105331" w:rsidRPr="00A33026" w:rsidRDefault="00105331" w:rsidP="005322EC">
      <w:pPr>
        <w:pStyle w:val="Prrafodelista"/>
        <w:numPr>
          <w:ilvl w:val="0"/>
          <w:numId w:val="39"/>
        </w:numPr>
        <w:tabs>
          <w:tab w:val="left" w:pos="3600"/>
        </w:tabs>
        <w:spacing w:line="276" w:lineRule="auto"/>
        <w:ind w:left="851"/>
        <w:rPr>
          <w:rFonts w:ascii="Arial" w:hAnsi="Arial" w:cs="Arial"/>
          <w:color w:val="000000" w:themeColor="text1"/>
        </w:rPr>
      </w:pPr>
      <w:r w:rsidRPr="00A33026">
        <w:rPr>
          <w:rFonts w:ascii="Arial" w:hAnsi="Arial" w:cs="Arial"/>
          <w:color w:val="000000" w:themeColor="text1"/>
        </w:rPr>
        <w:t>Es normal que las piedras naturales presenten porosidades, razón por la cual, al menor contacto con cítricos, vinos, tintas, naranja, mora, mandarina, aguacate o</w:t>
      </w:r>
      <w:r w:rsidR="00002B8D" w:rsidRPr="00A33026">
        <w:rPr>
          <w:rFonts w:ascii="Arial" w:hAnsi="Arial" w:cs="Arial"/>
          <w:color w:val="000000" w:themeColor="text1"/>
        </w:rPr>
        <w:t xml:space="preserve"> </w:t>
      </w:r>
      <w:r w:rsidRPr="00A33026">
        <w:rPr>
          <w:rFonts w:ascii="Arial" w:hAnsi="Arial" w:cs="Arial"/>
          <w:color w:val="000000" w:themeColor="text1"/>
        </w:rPr>
        <w:t>aceites limpiar inmediatamente para evitar las manchas.</w:t>
      </w:r>
    </w:p>
    <w:p w14:paraId="0F47F74E" w14:textId="30C9EC53" w:rsidR="00105331" w:rsidRPr="00A33026" w:rsidRDefault="00105331" w:rsidP="005322EC">
      <w:pPr>
        <w:pStyle w:val="Prrafodelista"/>
        <w:numPr>
          <w:ilvl w:val="0"/>
          <w:numId w:val="39"/>
        </w:numPr>
        <w:tabs>
          <w:tab w:val="left" w:pos="3600"/>
        </w:tabs>
        <w:spacing w:line="276" w:lineRule="auto"/>
        <w:ind w:left="851"/>
        <w:rPr>
          <w:rFonts w:ascii="Arial" w:hAnsi="Arial" w:cs="Arial"/>
          <w:color w:val="000000" w:themeColor="text1"/>
        </w:rPr>
      </w:pPr>
      <w:r w:rsidRPr="00A33026">
        <w:rPr>
          <w:rFonts w:ascii="Arial" w:hAnsi="Arial" w:cs="Arial"/>
          <w:color w:val="000000" w:themeColor="text1"/>
        </w:rPr>
        <w:t>No se deben paran o sentar en los mesones</w:t>
      </w:r>
      <w:r w:rsidRPr="00A33026">
        <w:rPr>
          <w:rFonts w:ascii="Arial" w:hAnsi="Arial" w:cs="Arial"/>
          <w:color w:val="000000" w:themeColor="text1"/>
        </w:rPr>
        <w:tab/>
        <w:t>ya que no están hechos para recibir cargas.</w:t>
      </w:r>
    </w:p>
    <w:p w14:paraId="2B45D8AE" w14:textId="4D7BE878" w:rsidR="00105331" w:rsidRPr="00A33026" w:rsidRDefault="00105331" w:rsidP="005322EC">
      <w:pPr>
        <w:pStyle w:val="Prrafodelista"/>
        <w:numPr>
          <w:ilvl w:val="0"/>
          <w:numId w:val="39"/>
        </w:numPr>
        <w:tabs>
          <w:tab w:val="left" w:pos="3600"/>
        </w:tabs>
        <w:spacing w:line="276" w:lineRule="auto"/>
        <w:ind w:left="851"/>
        <w:rPr>
          <w:rFonts w:ascii="Arial" w:hAnsi="Arial" w:cs="Arial"/>
          <w:color w:val="000000" w:themeColor="text1"/>
        </w:rPr>
      </w:pPr>
      <w:r w:rsidRPr="00A33026">
        <w:rPr>
          <w:rFonts w:ascii="Arial" w:hAnsi="Arial" w:cs="Arial"/>
          <w:color w:val="000000" w:themeColor="text1"/>
        </w:rPr>
        <w:t>No se deben usar esponjillas ni detergentes para la limpieza de mismo.</w:t>
      </w:r>
    </w:p>
    <w:p w14:paraId="4C785F96" w14:textId="5209F654" w:rsidR="00105331" w:rsidRPr="00A33026" w:rsidRDefault="00105331" w:rsidP="00902EC0">
      <w:pPr>
        <w:tabs>
          <w:tab w:val="left" w:pos="3600"/>
        </w:tabs>
        <w:rPr>
          <w:rFonts w:ascii="Arial" w:hAnsi="Arial" w:cs="Arial"/>
          <w:color w:val="000000" w:themeColor="text1"/>
        </w:rPr>
      </w:pPr>
    </w:p>
    <w:p w14:paraId="633BDE76" w14:textId="77777777" w:rsidR="00105331" w:rsidRPr="00A33026" w:rsidRDefault="00105331" w:rsidP="00105331">
      <w:pPr>
        <w:tabs>
          <w:tab w:val="left" w:pos="3600"/>
        </w:tabs>
        <w:jc w:val="both"/>
        <w:rPr>
          <w:rFonts w:ascii="Arial" w:hAnsi="Arial" w:cs="Arial"/>
          <w:b/>
          <w:color w:val="000000" w:themeColor="text1"/>
        </w:rPr>
      </w:pPr>
    </w:p>
    <w:p w14:paraId="4727F389" w14:textId="45E8B604" w:rsidR="00105331" w:rsidRPr="00A33026" w:rsidRDefault="00105331" w:rsidP="005322EC">
      <w:pPr>
        <w:pStyle w:val="Prrafodelista"/>
        <w:numPr>
          <w:ilvl w:val="0"/>
          <w:numId w:val="28"/>
        </w:numPr>
        <w:tabs>
          <w:tab w:val="left" w:pos="3600"/>
        </w:tabs>
        <w:jc w:val="both"/>
        <w:rPr>
          <w:rFonts w:ascii="Arial" w:hAnsi="Arial" w:cs="Arial"/>
          <w:b/>
          <w:color w:val="000000" w:themeColor="text1"/>
        </w:rPr>
      </w:pPr>
      <w:r w:rsidRPr="00A33026">
        <w:rPr>
          <w:rFonts w:ascii="Arial" w:hAnsi="Arial" w:cs="Arial"/>
          <w:b/>
          <w:color w:val="000000" w:themeColor="text1"/>
        </w:rPr>
        <w:t>PANELES Y PUERTAS DE MADERA</w:t>
      </w:r>
    </w:p>
    <w:p w14:paraId="17D86C4F" w14:textId="700567AA" w:rsidR="00105331" w:rsidRPr="00A33026" w:rsidRDefault="00105331" w:rsidP="00105331">
      <w:pPr>
        <w:tabs>
          <w:tab w:val="left" w:pos="3600"/>
        </w:tabs>
        <w:jc w:val="both"/>
        <w:rPr>
          <w:rFonts w:ascii="Arial" w:hAnsi="Arial" w:cs="Arial"/>
          <w:color w:val="000000" w:themeColor="text1"/>
        </w:rPr>
      </w:pPr>
    </w:p>
    <w:p w14:paraId="64BFD23D" w14:textId="77777777" w:rsidR="00105331" w:rsidRPr="00A33026" w:rsidRDefault="00105331" w:rsidP="00105331">
      <w:pPr>
        <w:tabs>
          <w:tab w:val="left" w:pos="3600"/>
        </w:tabs>
        <w:jc w:val="both"/>
        <w:rPr>
          <w:rFonts w:ascii="Arial" w:hAnsi="Arial" w:cs="Arial"/>
          <w:color w:val="000000" w:themeColor="text1"/>
        </w:rPr>
      </w:pPr>
      <w:r w:rsidRPr="00A33026">
        <w:rPr>
          <w:rFonts w:ascii="Arial" w:hAnsi="Arial" w:cs="Arial"/>
          <w:color w:val="000000" w:themeColor="text1"/>
        </w:rPr>
        <w:t xml:space="preserve">El coliseo cuenta con ciertos elementos de madera tales como las puertas de la enfermería, baños oficinas, cuarto de control de sonido, cuartos de prensa, los paneles </w:t>
      </w:r>
      <w:proofErr w:type="spellStart"/>
      <w:r w:rsidRPr="00A33026">
        <w:rPr>
          <w:rFonts w:ascii="Arial" w:hAnsi="Arial" w:cs="Arial"/>
          <w:color w:val="000000" w:themeColor="text1"/>
        </w:rPr>
        <w:t>policilíndricos</w:t>
      </w:r>
      <w:proofErr w:type="spellEnd"/>
      <w:r w:rsidRPr="00A33026">
        <w:rPr>
          <w:rFonts w:ascii="Arial" w:hAnsi="Arial" w:cs="Arial"/>
          <w:color w:val="000000" w:themeColor="text1"/>
        </w:rPr>
        <w:t xml:space="preserve"> de pared de la tarima y de su cielo raso, los paneles lisos y perforados del muro de la tarima, además de los paneles </w:t>
      </w:r>
      <w:proofErr w:type="spellStart"/>
      <w:r w:rsidRPr="00A33026">
        <w:rPr>
          <w:rFonts w:ascii="Arial" w:hAnsi="Arial" w:cs="Arial"/>
          <w:color w:val="000000" w:themeColor="text1"/>
        </w:rPr>
        <w:t>policilindricos</w:t>
      </w:r>
      <w:proofErr w:type="spellEnd"/>
      <w:r w:rsidRPr="00A33026">
        <w:rPr>
          <w:rFonts w:ascii="Arial" w:hAnsi="Arial" w:cs="Arial"/>
          <w:color w:val="000000" w:themeColor="text1"/>
        </w:rPr>
        <w:t xml:space="preserve"> y hexagonales que están sobre la cancha múltiple, que no deben ser expuestos al agua y deben ser cuidados de la exposición a los mismos, aun cuando los mismos tengan una alta resistencia a los ambientes húmedos.</w:t>
      </w:r>
    </w:p>
    <w:p w14:paraId="0900EBEC" w14:textId="09B7DD41" w:rsidR="00105331" w:rsidRPr="00A33026" w:rsidRDefault="00105331" w:rsidP="00105331">
      <w:pPr>
        <w:tabs>
          <w:tab w:val="left" w:pos="3600"/>
        </w:tabs>
        <w:jc w:val="both"/>
        <w:rPr>
          <w:rFonts w:ascii="Arial" w:hAnsi="Arial" w:cs="Arial"/>
          <w:color w:val="000000" w:themeColor="text1"/>
        </w:rPr>
      </w:pPr>
    </w:p>
    <w:p w14:paraId="6351DC10" w14:textId="259DD004" w:rsidR="00105331" w:rsidRPr="00A33026" w:rsidRDefault="00105331" w:rsidP="00105331">
      <w:pPr>
        <w:tabs>
          <w:tab w:val="left" w:pos="3600"/>
        </w:tabs>
        <w:jc w:val="both"/>
        <w:rPr>
          <w:rFonts w:ascii="Arial" w:hAnsi="Arial" w:cs="Arial"/>
          <w:color w:val="000000" w:themeColor="text1"/>
        </w:rPr>
      </w:pPr>
      <w:r w:rsidRPr="00A33026">
        <w:rPr>
          <w:rFonts w:ascii="Arial" w:hAnsi="Arial" w:cs="Arial"/>
          <w:color w:val="000000" w:themeColor="text1"/>
        </w:rPr>
        <w:t>Recomendaciones</w:t>
      </w:r>
      <w:r w:rsidR="00002B8D" w:rsidRPr="00A33026">
        <w:rPr>
          <w:rFonts w:ascii="Arial" w:hAnsi="Arial" w:cs="Arial"/>
          <w:color w:val="000000" w:themeColor="text1"/>
        </w:rPr>
        <w:t>:</w:t>
      </w:r>
    </w:p>
    <w:p w14:paraId="56742E93" w14:textId="77777777" w:rsidR="00105331" w:rsidRPr="00A33026" w:rsidRDefault="00105331" w:rsidP="00105331">
      <w:pPr>
        <w:tabs>
          <w:tab w:val="left" w:pos="3600"/>
        </w:tabs>
        <w:jc w:val="both"/>
        <w:rPr>
          <w:rFonts w:ascii="Arial" w:hAnsi="Arial" w:cs="Arial"/>
          <w:color w:val="000000" w:themeColor="text1"/>
        </w:rPr>
      </w:pPr>
    </w:p>
    <w:p w14:paraId="422BA0AF" w14:textId="6DE19512" w:rsidR="00105331" w:rsidRPr="00A33026" w:rsidRDefault="00105331" w:rsidP="005322EC">
      <w:pPr>
        <w:pStyle w:val="Prrafodelista"/>
        <w:numPr>
          <w:ilvl w:val="0"/>
          <w:numId w:val="40"/>
        </w:numPr>
        <w:tabs>
          <w:tab w:val="left" w:pos="0"/>
        </w:tabs>
        <w:spacing w:line="276" w:lineRule="auto"/>
        <w:ind w:left="851"/>
        <w:jc w:val="both"/>
        <w:rPr>
          <w:rFonts w:ascii="Arial" w:hAnsi="Arial" w:cs="Arial"/>
          <w:color w:val="000000" w:themeColor="text1"/>
        </w:rPr>
      </w:pPr>
      <w:r w:rsidRPr="00A33026">
        <w:rPr>
          <w:rFonts w:ascii="Arial" w:hAnsi="Arial" w:cs="Arial"/>
          <w:color w:val="000000" w:themeColor="text1"/>
        </w:rPr>
        <w:t>No mojar</w:t>
      </w:r>
    </w:p>
    <w:p w14:paraId="1EC026E7" w14:textId="544BA751" w:rsidR="00105331" w:rsidRPr="00A33026" w:rsidRDefault="00105331" w:rsidP="005322EC">
      <w:pPr>
        <w:pStyle w:val="Prrafodelista"/>
        <w:numPr>
          <w:ilvl w:val="0"/>
          <w:numId w:val="40"/>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t>No limpiar con elementos invasivos (</w:t>
      </w:r>
      <w:proofErr w:type="spellStart"/>
      <w:r w:rsidRPr="00A33026">
        <w:rPr>
          <w:rFonts w:ascii="Arial" w:hAnsi="Arial" w:cs="Arial"/>
          <w:color w:val="000000" w:themeColor="text1"/>
        </w:rPr>
        <w:t>thinner</w:t>
      </w:r>
      <w:proofErr w:type="spellEnd"/>
      <w:r w:rsidRPr="00A33026">
        <w:rPr>
          <w:rFonts w:ascii="Arial" w:hAnsi="Arial" w:cs="Arial"/>
          <w:color w:val="000000" w:themeColor="text1"/>
        </w:rPr>
        <w:t>, desengrasantes, etc.)</w:t>
      </w:r>
    </w:p>
    <w:p w14:paraId="4CA130C7" w14:textId="0561BB7C" w:rsidR="00105331" w:rsidRPr="00A33026" w:rsidRDefault="00105331" w:rsidP="005322EC">
      <w:pPr>
        <w:pStyle w:val="Prrafodelista"/>
        <w:numPr>
          <w:ilvl w:val="0"/>
          <w:numId w:val="40"/>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t>No lijar</w:t>
      </w:r>
    </w:p>
    <w:p w14:paraId="5ED9195C" w14:textId="3C129466" w:rsidR="00105331" w:rsidRPr="00A33026" w:rsidRDefault="00002B8D" w:rsidP="005322EC">
      <w:pPr>
        <w:pStyle w:val="Prrafodelista"/>
        <w:numPr>
          <w:ilvl w:val="0"/>
          <w:numId w:val="40"/>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lastRenderedPageBreak/>
        <w:t>No instalar ni</w:t>
      </w:r>
      <w:r w:rsidR="00105331" w:rsidRPr="00A33026">
        <w:rPr>
          <w:rFonts w:ascii="Arial" w:hAnsi="Arial" w:cs="Arial"/>
          <w:color w:val="000000" w:themeColor="text1"/>
        </w:rPr>
        <w:t xml:space="preserve"> sobreponer</w:t>
      </w:r>
      <w:r w:rsidRPr="00A33026">
        <w:rPr>
          <w:rFonts w:ascii="Arial" w:hAnsi="Arial" w:cs="Arial"/>
          <w:color w:val="000000" w:themeColor="text1"/>
        </w:rPr>
        <w:t xml:space="preserve"> ningún tipo de elementos (cintas, </w:t>
      </w:r>
      <w:r w:rsidR="00105331" w:rsidRPr="00A33026">
        <w:rPr>
          <w:rFonts w:ascii="Arial" w:hAnsi="Arial" w:cs="Arial"/>
          <w:color w:val="000000" w:themeColor="text1"/>
        </w:rPr>
        <w:t>cuerdas, pendones, publicidad).</w:t>
      </w:r>
    </w:p>
    <w:p w14:paraId="49AEBACF" w14:textId="73291E69" w:rsidR="00105331" w:rsidRPr="00A33026" w:rsidRDefault="00105331" w:rsidP="005322EC">
      <w:pPr>
        <w:pStyle w:val="Prrafodelista"/>
        <w:numPr>
          <w:ilvl w:val="0"/>
          <w:numId w:val="40"/>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t>No manipular su proceso de instalación y sujeción.</w:t>
      </w:r>
    </w:p>
    <w:p w14:paraId="4F416F9D" w14:textId="093F4681" w:rsidR="00105331" w:rsidRPr="00A33026" w:rsidRDefault="00105331" w:rsidP="005322EC">
      <w:pPr>
        <w:pStyle w:val="Prrafodelista"/>
        <w:numPr>
          <w:ilvl w:val="0"/>
          <w:numId w:val="40"/>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t>Se debe limpiar con microfibras en estado seco</w:t>
      </w:r>
    </w:p>
    <w:p w14:paraId="1C63C0C4" w14:textId="700BA539" w:rsidR="00105331" w:rsidRPr="00A33026" w:rsidRDefault="00105331" w:rsidP="005322EC">
      <w:pPr>
        <w:pStyle w:val="Prrafodelista"/>
        <w:numPr>
          <w:ilvl w:val="0"/>
          <w:numId w:val="40"/>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t>Después de limpio el panel se debe aplicar protector de melanina o cera para madera tipo seco y no graso</w:t>
      </w:r>
    </w:p>
    <w:p w14:paraId="39E6D3CE" w14:textId="01A696D1" w:rsidR="00105331" w:rsidRPr="00A33026" w:rsidRDefault="00105331" w:rsidP="005322EC">
      <w:pPr>
        <w:pStyle w:val="Prrafodelista"/>
        <w:numPr>
          <w:ilvl w:val="0"/>
          <w:numId w:val="40"/>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t>No exponer al fuego</w:t>
      </w:r>
    </w:p>
    <w:p w14:paraId="67584CF1" w14:textId="293421D1" w:rsidR="00105331" w:rsidRPr="00A33026" w:rsidRDefault="00105331" w:rsidP="005322EC">
      <w:pPr>
        <w:pStyle w:val="Prrafodelista"/>
        <w:numPr>
          <w:ilvl w:val="0"/>
          <w:numId w:val="40"/>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t>Tener cuidado con animales como palomas y ratas.</w:t>
      </w:r>
    </w:p>
    <w:p w14:paraId="418CA1DA" w14:textId="469D5345" w:rsidR="00105331" w:rsidRPr="00A33026" w:rsidRDefault="00105331" w:rsidP="005322EC">
      <w:pPr>
        <w:pStyle w:val="Prrafodelista"/>
        <w:numPr>
          <w:ilvl w:val="0"/>
          <w:numId w:val="40"/>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t>No apoyarse sobre la estructura: la cual está diseñada solo para soportar la carga propia del elemento.</w:t>
      </w:r>
    </w:p>
    <w:p w14:paraId="4B29FC0A" w14:textId="36DDC57E" w:rsidR="00105331" w:rsidRPr="00A33026" w:rsidRDefault="00105331" w:rsidP="005322EC">
      <w:pPr>
        <w:pStyle w:val="Prrafodelista"/>
        <w:numPr>
          <w:ilvl w:val="0"/>
          <w:numId w:val="40"/>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t>No aplicar ninguna carga adicional al panel.</w:t>
      </w:r>
    </w:p>
    <w:p w14:paraId="6DAFB0A5" w14:textId="317659A0" w:rsidR="00105331" w:rsidRPr="00A33026" w:rsidRDefault="00105331" w:rsidP="005322EC">
      <w:pPr>
        <w:pStyle w:val="Prrafodelista"/>
        <w:numPr>
          <w:ilvl w:val="0"/>
          <w:numId w:val="40"/>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t>Los paneles lisos y perforados del muro de la tarima deben protegerse con elementos como las mallas eslabonadas cocidas que eviten golpes que pueden llegar a tener por las actividades deportivas y recreativas del coliseo Arena de Sal.</w:t>
      </w:r>
    </w:p>
    <w:p w14:paraId="175B3208" w14:textId="5717E993" w:rsidR="00746667" w:rsidRPr="00A33026" w:rsidRDefault="00746667" w:rsidP="005322EC">
      <w:pPr>
        <w:pStyle w:val="Prrafodelista"/>
        <w:numPr>
          <w:ilvl w:val="0"/>
          <w:numId w:val="40"/>
        </w:numPr>
        <w:tabs>
          <w:tab w:val="left" w:pos="142"/>
        </w:tabs>
        <w:spacing w:line="276" w:lineRule="auto"/>
        <w:ind w:left="851"/>
        <w:rPr>
          <w:rFonts w:ascii="Arial" w:hAnsi="Arial" w:cs="Arial"/>
          <w:color w:val="000000" w:themeColor="text1"/>
        </w:rPr>
      </w:pPr>
      <w:r w:rsidRPr="00A33026">
        <w:rPr>
          <w:rFonts w:ascii="Arial" w:hAnsi="Arial" w:cs="Arial"/>
          <w:color w:val="000000" w:themeColor="text1"/>
        </w:rPr>
        <w:t xml:space="preserve">Se debe limpiar con </w:t>
      </w:r>
      <w:proofErr w:type="spellStart"/>
      <w:r w:rsidRPr="00A33026">
        <w:rPr>
          <w:rFonts w:ascii="Arial" w:hAnsi="Arial" w:cs="Arial"/>
          <w:color w:val="000000" w:themeColor="text1"/>
        </w:rPr>
        <w:t>shampoo</w:t>
      </w:r>
      <w:proofErr w:type="spellEnd"/>
      <w:r w:rsidRPr="00A33026">
        <w:rPr>
          <w:rFonts w:ascii="Arial" w:hAnsi="Arial" w:cs="Arial"/>
          <w:color w:val="000000" w:themeColor="text1"/>
        </w:rPr>
        <w:t xml:space="preserve"> neutro o elementos especiales para telas que preserven las fibras y el color de la tela (</w:t>
      </w:r>
      <w:proofErr w:type="spellStart"/>
      <w:r w:rsidRPr="00A33026">
        <w:rPr>
          <w:rFonts w:ascii="Arial" w:hAnsi="Arial" w:cs="Arial"/>
          <w:color w:val="000000" w:themeColor="text1"/>
        </w:rPr>
        <w:t>vanish</w:t>
      </w:r>
      <w:proofErr w:type="spellEnd"/>
      <w:r w:rsidRPr="00A33026">
        <w:rPr>
          <w:rFonts w:ascii="Arial" w:hAnsi="Arial" w:cs="Arial"/>
          <w:color w:val="000000" w:themeColor="text1"/>
        </w:rPr>
        <w:t>).</w:t>
      </w:r>
    </w:p>
    <w:p w14:paraId="209B2301" w14:textId="2DDBD8CF" w:rsidR="00746667" w:rsidRPr="00A33026" w:rsidRDefault="00746667" w:rsidP="005322EC">
      <w:pPr>
        <w:pStyle w:val="Prrafodelista"/>
        <w:numPr>
          <w:ilvl w:val="0"/>
          <w:numId w:val="40"/>
        </w:numPr>
        <w:tabs>
          <w:tab w:val="left" w:pos="142"/>
        </w:tabs>
        <w:spacing w:line="276" w:lineRule="auto"/>
        <w:ind w:left="851"/>
        <w:rPr>
          <w:rFonts w:ascii="Arial" w:hAnsi="Arial" w:cs="Arial"/>
          <w:color w:val="000000" w:themeColor="text1"/>
        </w:rPr>
      </w:pPr>
      <w:r w:rsidRPr="00A33026">
        <w:rPr>
          <w:rFonts w:ascii="Arial" w:hAnsi="Arial" w:cs="Arial"/>
          <w:color w:val="000000" w:themeColor="text1"/>
        </w:rPr>
        <w:t>Para los paneles hexagonales se debe aspirar y no soplar para no contaminar los paneles cercanos.</w:t>
      </w:r>
    </w:p>
    <w:p w14:paraId="7A9AA122" w14:textId="3949708E" w:rsidR="00746667" w:rsidRPr="00A33026" w:rsidRDefault="00746667" w:rsidP="005322EC">
      <w:pPr>
        <w:pStyle w:val="Prrafodelista"/>
        <w:numPr>
          <w:ilvl w:val="0"/>
          <w:numId w:val="40"/>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t>Limpiar únicamente con un trapo seco o ligeramente húmedo.</w:t>
      </w:r>
    </w:p>
    <w:p w14:paraId="4D540B98" w14:textId="1EE903A5" w:rsidR="00105331" w:rsidRPr="00A33026" w:rsidRDefault="00746667" w:rsidP="005322EC">
      <w:pPr>
        <w:pStyle w:val="Prrafodelista"/>
        <w:numPr>
          <w:ilvl w:val="0"/>
          <w:numId w:val="40"/>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t xml:space="preserve">Revisar periódicamente la estructura </w:t>
      </w:r>
      <w:proofErr w:type="spellStart"/>
      <w:proofErr w:type="gramStart"/>
      <w:r w:rsidRPr="00A33026">
        <w:rPr>
          <w:rFonts w:ascii="Arial" w:hAnsi="Arial" w:cs="Arial"/>
          <w:color w:val="000000" w:themeColor="text1"/>
        </w:rPr>
        <w:t>auto-portante</w:t>
      </w:r>
      <w:proofErr w:type="spellEnd"/>
      <w:proofErr w:type="gramEnd"/>
      <w:r w:rsidRPr="00A33026">
        <w:rPr>
          <w:rFonts w:ascii="Arial" w:hAnsi="Arial" w:cs="Arial"/>
          <w:color w:val="000000" w:themeColor="text1"/>
        </w:rPr>
        <w:t xml:space="preserve"> en la cubierta y muros del coliseo.</w:t>
      </w:r>
    </w:p>
    <w:p w14:paraId="397B9109" w14:textId="346F1CC7" w:rsidR="00105331" w:rsidRPr="00A33026" w:rsidRDefault="00746667" w:rsidP="005322EC">
      <w:pPr>
        <w:pStyle w:val="Prrafodelista"/>
        <w:numPr>
          <w:ilvl w:val="0"/>
          <w:numId w:val="40"/>
        </w:numPr>
        <w:tabs>
          <w:tab w:val="left" w:pos="3600"/>
        </w:tabs>
        <w:spacing w:line="276" w:lineRule="auto"/>
        <w:ind w:left="851"/>
        <w:jc w:val="both"/>
        <w:rPr>
          <w:rFonts w:ascii="Arial" w:hAnsi="Arial" w:cs="Arial"/>
          <w:color w:val="000000" w:themeColor="text1"/>
        </w:rPr>
      </w:pPr>
      <w:r w:rsidRPr="00A33026">
        <w:rPr>
          <w:rFonts w:ascii="Arial" w:hAnsi="Arial" w:cs="Arial"/>
          <w:color w:val="000000" w:themeColor="text1"/>
        </w:rPr>
        <w:t>No anclar ni aplicar ninguna carga y/o elemento a los paneles acústicos del</w:t>
      </w:r>
      <w:r w:rsidR="00002B8D" w:rsidRPr="00A33026">
        <w:rPr>
          <w:rFonts w:ascii="Arial" w:hAnsi="Arial" w:cs="Arial"/>
          <w:color w:val="000000" w:themeColor="text1"/>
        </w:rPr>
        <w:t xml:space="preserve"> </w:t>
      </w:r>
      <w:r w:rsidRPr="00A33026">
        <w:rPr>
          <w:rFonts w:ascii="Arial" w:hAnsi="Arial" w:cs="Arial"/>
          <w:color w:val="000000" w:themeColor="text1"/>
        </w:rPr>
        <w:t>cielo raso y de los muros, la estructura está diseñada únicamente para sostener los elementos acústicos.</w:t>
      </w:r>
    </w:p>
    <w:p w14:paraId="299C43BE" w14:textId="3070ECAB" w:rsidR="00105331" w:rsidRPr="00A33026" w:rsidRDefault="00105331" w:rsidP="00902EC0">
      <w:pPr>
        <w:tabs>
          <w:tab w:val="left" w:pos="3600"/>
        </w:tabs>
        <w:rPr>
          <w:rFonts w:ascii="Arial" w:hAnsi="Arial" w:cs="Arial"/>
          <w:color w:val="000000" w:themeColor="text1"/>
        </w:rPr>
      </w:pPr>
    </w:p>
    <w:p w14:paraId="77342446" w14:textId="2595CAA8" w:rsidR="00105331" w:rsidRPr="00A33026" w:rsidRDefault="00105331" w:rsidP="00902EC0">
      <w:pPr>
        <w:tabs>
          <w:tab w:val="left" w:pos="3600"/>
        </w:tabs>
        <w:rPr>
          <w:rFonts w:ascii="Arial" w:hAnsi="Arial" w:cs="Arial"/>
          <w:color w:val="000000" w:themeColor="text1"/>
        </w:rPr>
      </w:pPr>
    </w:p>
    <w:p w14:paraId="07147F94" w14:textId="6C4C1537" w:rsidR="00746667" w:rsidRPr="00A33026" w:rsidRDefault="00746667" w:rsidP="005322EC">
      <w:pPr>
        <w:pStyle w:val="Prrafodelista"/>
        <w:numPr>
          <w:ilvl w:val="0"/>
          <w:numId w:val="28"/>
        </w:numPr>
        <w:tabs>
          <w:tab w:val="left" w:pos="3600"/>
        </w:tabs>
        <w:jc w:val="both"/>
        <w:rPr>
          <w:rFonts w:ascii="Arial" w:hAnsi="Arial" w:cs="Arial"/>
          <w:b/>
          <w:color w:val="000000" w:themeColor="text1"/>
        </w:rPr>
      </w:pPr>
      <w:r w:rsidRPr="00A33026">
        <w:rPr>
          <w:rFonts w:ascii="Arial" w:hAnsi="Arial" w:cs="Arial"/>
          <w:b/>
          <w:color w:val="000000" w:themeColor="text1"/>
        </w:rPr>
        <w:t>ACERO INOXIDABLE</w:t>
      </w:r>
    </w:p>
    <w:p w14:paraId="1BDC40DA" w14:textId="7E80B2E0" w:rsidR="00746667" w:rsidRPr="00A33026" w:rsidRDefault="00746667" w:rsidP="00746667">
      <w:pPr>
        <w:tabs>
          <w:tab w:val="left" w:pos="3600"/>
        </w:tabs>
        <w:jc w:val="both"/>
        <w:rPr>
          <w:rFonts w:ascii="Arial" w:hAnsi="Arial" w:cs="Arial"/>
          <w:color w:val="000000" w:themeColor="text1"/>
        </w:rPr>
      </w:pPr>
    </w:p>
    <w:p w14:paraId="6BB0A39D" w14:textId="77777777" w:rsidR="00746667" w:rsidRPr="00A33026" w:rsidRDefault="00746667" w:rsidP="00746667">
      <w:pPr>
        <w:tabs>
          <w:tab w:val="left" w:pos="3600"/>
        </w:tabs>
        <w:jc w:val="both"/>
        <w:rPr>
          <w:rFonts w:ascii="Arial" w:hAnsi="Arial" w:cs="Arial"/>
          <w:color w:val="000000" w:themeColor="text1"/>
        </w:rPr>
      </w:pPr>
      <w:r w:rsidRPr="00A33026">
        <w:rPr>
          <w:rFonts w:ascii="Arial" w:hAnsi="Arial" w:cs="Arial"/>
          <w:color w:val="000000" w:themeColor="text1"/>
        </w:rPr>
        <w:t xml:space="preserve">El aceró inoxidable se instaló en todas las baterías de baño (oriental – occidental), y vestidores del coliseo, las divisiones de baño fueron manufacturadas por </w:t>
      </w:r>
      <w:proofErr w:type="spellStart"/>
      <w:r w:rsidRPr="00A33026">
        <w:rPr>
          <w:rFonts w:ascii="Arial" w:hAnsi="Arial" w:cs="Arial"/>
          <w:color w:val="000000" w:themeColor="text1"/>
        </w:rPr>
        <w:t>Cnc</w:t>
      </w:r>
      <w:proofErr w:type="spellEnd"/>
      <w:r w:rsidRPr="00A33026">
        <w:rPr>
          <w:rFonts w:ascii="Arial" w:hAnsi="Arial" w:cs="Arial"/>
          <w:color w:val="000000" w:themeColor="text1"/>
        </w:rPr>
        <w:t xml:space="preserve"> </w:t>
      </w:r>
      <w:proofErr w:type="spellStart"/>
      <w:r w:rsidRPr="00A33026">
        <w:rPr>
          <w:rFonts w:ascii="Arial" w:hAnsi="Arial" w:cs="Arial"/>
          <w:color w:val="000000" w:themeColor="text1"/>
        </w:rPr>
        <w:t>Inox</w:t>
      </w:r>
      <w:proofErr w:type="spellEnd"/>
      <w:r w:rsidRPr="00A33026">
        <w:rPr>
          <w:rFonts w:ascii="Arial" w:hAnsi="Arial" w:cs="Arial"/>
          <w:color w:val="000000" w:themeColor="text1"/>
        </w:rPr>
        <w:t xml:space="preserve"> ideas SAS, empresa con experiencia en este tipo de acabados.</w:t>
      </w:r>
    </w:p>
    <w:p w14:paraId="7281B59E" w14:textId="77777777" w:rsidR="00746667" w:rsidRPr="00A33026" w:rsidRDefault="00746667" w:rsidP="00746667">
      <w:pPr>
        <w:tabs>
          <w:tab w:val="left" w:pos="3600"/>
        </w:tabs>
        <w:jc w:val="both"/>
        <w:rPr>
          <w:rFonts w:ascii="Arial" w:hAnsi="Arial" w:cs="Arial"/>
          <w:color w:val="000000" w:themeColor="text1"/>
        </w:rPr>
      </w:pPr>
    </w:p>
    <w:p w14:paraId="75216AB4" w14:textId="79B35A0D" w:rsidR="00746667" w:rsidRPr="00A33026" w:rsidRDefault="00746667" w:rsidP="00746667">
      <w:pPr>
        <w:tabs>
          <w:tab w:val="left" w:pos="3600"/>
        </w:tabs>
        <w:jc w:val="both"/>
        <w:rPr>
          <w:rFonts w:ascii="Arial" w:hAnsi="Arial" w:cs="Arial"/>
          <w:color w:val="000000" w:themeColor="text1"/>
        </w:rPr>
      </w:pPr>
      <w:r w:rsidRPr="00A33026">
        <w:rPr>
          <w:rFonts w:ascii="Arial" w:hAnsi="Arial" w:cs="Arial"/>
          <w:color w:val="000000" w:themeColor="text1"/>
        </w:rPr>
        <w:t>En contra de la creencia habitual, el acero inoxidable no es un material que permanezca libre de corrosión en todas las circunstancias, debe limpiarse para mantener un buen aspecto y preservar su resistencia a la corrosión. El procedimiento típico para la limpieza del acero inoxidable es el siguiente:</w:t>
      </w:r>
    </w:p>
    <w:p w14:paraId="7092A406" w14:textId="4C5CA890" w:rsidR="00002B8D" w:rsidRPr="00A33026" w:rsidRDefault="00002B8D" w:rsidP="00746667">
      <w:pPr>
        <w:tabs>
          <w:tab w:val="left" w:pos="3600"/>
        </w:tabs>
        <w:jc w:val="both"/>
        <w:rPr>
          <w:rFonts w:ascii="Arial" w:hAnsi="Arial" w:cs="Arial"/>
          <w:color w:val="000000" w:themeColor="text1"/>
        </w:rPr>
      </w:pPr>
    </w:p>
    <w:p w14:paraId="19BB7B19" w14:textId="77777777" w:rsidR="00002B8D" w:rsidRPr="00A33026" w:rsidRDefault="00002B8D" w:rsidP="00746667">
      <w:pPr>
        <w:tabs>
          <w:tab w:val="left" w:pos="3600"/>
        </w:tabs>
        <w:jc w:val="both"/>
        <w:rPr>
          <w:rFonts w:ascii="Arial" w:hAnsi="Arial" w:cs="Arial"/>
          <w:color w:val="000000" w:themeColor="text1"/>
        </w:rPr>
      </w:pPr>
    </w:p>
    <w:p w14:paraId="1E07626B" w14:textId="77777777" w:rsidR="00746667" w:rsidRPr="00A33026" w:rsidRDefault="00746667" w:rsidP="00746667">
      <w:pPr>
        <w:tabs>
          <w:tab w:val="left" w:pos="3600"/>
        </w:tabs>
        <w:jc w:val="both"/>
        <w:rPr>
          <w:rFonts w:ascii="Arial" w:hAnsi="Arial" w:cs="Arial"/>
          <w:color w:val="000000" w:themeColor="text1"/>
        </w:rPr>
      </w:pPr>
    </w:p>
    <w:p w14:paraId="1C57736C" w14:textId="66C93DC9" w:rsidR="00746667" w:rsidRPr="00A33026" w:rsidRDefault="00746667" w:rsidP="005322EC">
      <w:pPr>
        <w:pStyle w:val="Prrafodelista"/>
        <w:numPr>
          <w:ilvl w:val="0"/>
          <w:numId w:val="41"/>
        </w:numPr>
        <w:tabs>
          <w:tab w:val="left" w:pos="142"/>
        </w:tabs>
        <w:ind w:left="851"/>
        <w:jc w:val="both"/>
        <w:rPr>
          <w:rFonts w:ascii="Arial" w:hAnsi="Arial" w:cs="Arial"/>
          <w:color w:val="000000" w:themeColor="text1"/>
        </w:rPr>
      </w:pPr>
      <w:r w:rsidRPr="00A33026">
        <w:rPr>
          <w:rFonts w:ascii="Arial" w:hAnsi="Arial" w:cs="Arial"/>
          <w:color w:val="000000" w:themeColor="text1"/>
        </w:rPr>
        <w:lastRenderedPageBreak/>
        <w:t>Rociar con agua para eliminar la suciedad superficial.</w:t>
      </w:r>
    </w:p>
    <w:p w14:paraId="61F3B3D3" w14:textId="36E7C5BA" w:rsidR="00746667" w:rsidRPr="00A33026" w:rsidRDefault="00746667" w:rsidP="005322EC">
      <w:pPr>
        <w:pStyle w:val="Prrafodelista"/>
        <w:numPr>
          <w:ilvl w:val="0"/>
          <w:numId w:val="41"/>
        </w:numPr>
        <w:tabs>
          <w:tab w:val="left" w:pos="142"/>
        </w:tabs>
        <w:ind w:left="851"/>
        <w:jc w:val="both"/>
        <w:rPr>
          <w:rFonts w:ascii="Arial" w:hAnsi="Arial" w:cs="Arial"/>
          <w:color w:val="000000" w:themeColor="text1"/>
        </w:rPr>
      </w:pPr>
      <w:r w:rsidRPr="00A33026">
        <w:rPr>
          <w:rFonts w:ascii="Arial" w:hAnsi="Arial" w:cs="Arial"/>
          <w:color w:val="000000" w:themeColor="text1"/>
        </w:rPr>
        <w:t>Lavar con agua y jabón líquido, utilizando un cepillo suave de fibras largas, si fuera necesario, o un paño suave y limpio.</w:t>
      </w:r>
    </w:p>
    <w:p w14:paraId="5D468B54" w14:textId="4D929D5E" w:rsidR="00746667" w:rsidRPr="00A33026" w:rsidRDefault="00746667" w:rsidP="005322EC">
      <w:pPr>
        <w:pStyle w:val="Prrafodelista"/>
        <w:numPr>
          <w:ilvl w:val="0"/>
          <w:numId w:val="41"/>
        </w:numPr>
        <w:tabs>
          <w:tab w:val="left" w:pos="142"/>
        </w:tabs>
        <w:ind w:left="851"/>
        <w:jc w:val="both"/>
        <w:rPr>
          <w:rFonts w:ascii="Arial" w:hAnsi="Arial" w:cs="Arial"/>
          <w:color w:val="000000" w:themeColor="text1"/>
        </w:rPr>
      </w:pPr>
      <w:r w:rsidRPr="00A33026">
        <w:rPr>
          <w:rFonts w:ascii="Arial" w:hAnsi="Arial" w:cs="Arial"/>
          <w:color w:val="000000" w:themeColor="text1"/>
        </w:rPr>
        <w:t>Enjuagar con agua.</w:t>
      </w:r>
    </w:p>
    <w:p w14:paraId="765C0202" w14:textId="744DDA20" w:rsidR="00746667" w:rsidRPr="00A33026" w:rsidRDefault="00746667" w:rsidP="005322EC">
      <w:pPr>
        <w:pStyle w:val="Prrafodelista"/>
        <w:numPr>
          <w:ilvl w:val="0"/>
          <w:numId w:val="41"/>
        </w:numPr>
        <w:tabs>
          <w:tab w:val="left" w:pos="142"/>
        </w:tabs>
        <w:ind w:left="851"/>
        <w:jc w:val="both"/>
        <w:rPr>
          <w:rFonts w:ascii="Arial" w:hAnsi="Arial" w:cs="Arial"/>
          <w:color w:val="000000" w:themeColor="text1"/>
        </w:rPr>
      </w:pPr>
      <w:r w:rsidRPr="00A33026">
        <w:rPr>
          <w:rFonts w:ascii="Arial" w:hAnsi="Arial" w:cs="Arial"/>
          <w:color w:val="000000" w:themeColor="text1"/>
        </w:rPr>
        <w:t>Secar con un trapo limpio y suave.</w:t>
      </w:r>
    </w:p>
    <w:p w14:paraId="42C60787" w14:textId="77777777" w:rsidR="00746667" w:rsidRPr="00A33026" w:rsidRDefault="00746667" w:rsidP="00746667">
      <w:pPr>
        <w:tabs>
          <w:tab w:val="left" w:pos="3600"/>
        </w:tabs>
        <w:jc w:val="both"/>
        <w:rPr>
          <w:rFonts w:ascii="Arial" w:hAnsi="Arial" w:cs="Arial"/>
          <w:color w:val="000000" w:themeColor="text1"/>
        </w:rPr>
      </w:pPr>
    </w:p>
    <w:p w14:paraId="421BA92C" w14:textId="178E23B0" w:rsidR="00746667" w:rsidRPr="00A33026" w:rsidRDefault="00746667" w:rsidP="00746667">
      <w:pPr>
        <w:tabs>
          <w:tab w:val="left" w:pos="3600"/>
        </w:tabs>
        <w:jc w:val="both"/>
        <w:rPr>
          <w:rFonts w:ascii="Arial" w:hAnsi="Arial" w:cs="Arial"/>
          <w:color w:val="000000" w:themeColor="text1"/>
        </w:rPr>
      </w:pPr>
      <w:r w:rsidRPr="00A33026">
        <w:rPr>
          <w:rFonts w:ascii="Arial" w:hAnsi="Arial" w:cs="Arial"/>
          <w:color w:val="000000" w:themeColor="text1"/>
        </w:rPr>
        <w:t>El secado es importante debido a que en el agua sobrante se pueden quedar restos del jabón o de los limpiadores utilizados, que al permanecer en contacto con el acero durante cierto tiempo lo pueden manchar. Es importante que el movimiento de secado se efectúe en la misma dirección del pulido, ya que al hacerse en sentido transversal o circular se puede rayar la superficie. El secado previene la formación de manchas complicadas de eliminar.</w:t>
      </w:r>
    </w:p>
    <w:p w14:paraId="42FBE0BE" w14:textId="77777777" w:rsidR="00746667" w:rsidRPr="00A33026" w:rsidRDefault="00746667" w:rsidP="00746667">
      <w:pPr>
        <w:tabs>
          <w:tab w:val="left" w:pos="3600"/>
        </w:tabs>
        <w:jc w:val="both"/>
        <w:rPr>
          <w:rFonts w:ascii="Arial" w:hAnsi="Arial" w:cs="Arial"/>
          <w:color w:val="000000" w:themeColor="text1"/>
        </w:rPr>
      </w:pPr>
    </w:p>
    <w:p w14:paraId="404839C3" w14:textId="02D46B04" w:rsidR="00746667" w:rsidRPr="00A33026" w:rsidRDefault="00746667" w:rsidP="00746667">
      <w:pPr>
        <w:tabs>
          <w:tab w:val="left" w:pos="3600"/>
        </w:tabs>
        <w:jc w:val="both"/>
        <w:rPr>
          <w:rFonts w:ascii="Arial" w:hAnsi="Arial" w:cs="Arial"/>
          <w:color w:val="000000" w:themeColor="text1"/>
        </w:rPr>
      </w:pPr>
      <w:r w:rsidRPr="00A33026">
        <w:rPr>
          <w:rFonts w:ascii="Arial" w:hAnsi="Arial" w:cs="Arial"/>
          <w:color w:val="000000" w:themeColor="text1"/>
        </w:rPr>
        <w:t>Recomendaciones</w:t>
      </w:r>
    </w:p>
    <w:p w14:paraId="797D59A0" w14:textId="45571233" w:rsidR="00746667" w:rsidRPr="00A33026" w:rsidRDefault="00746667" w:rsidP="00746667">
      <w:pPr>
        <w:tabs>
          <w:tab w:val="left" w:pos="3600"/>
        </w:tabs>
        <w:jc w:val="both"/>
        <w:rPr>
          <w:rFonts w:ascii="Arial" w:hAnsi="Arial" w:cs="Arial"/>
          <w:color w:val="000000" w:themeColor="text1"/>
        </w:rPr>
      </w:pPr>
    </w:p>
    <w:p w14:paraId="58E45878" w14:textId="77777777" w:rsidR="00746667" w:rsidRPr="00A33026" w:rsidRDefault="00746667" w:rsidP="00746667">
      <w:pPr>
        <w:tabs>
          <w:tab w:val="left" w:pos="3600"/>
        </w:tabs>
        <w:jc w:val="both"/>
        <w:rPr>
          <w:rFonts w:ascii="Arial" w:hAnsi="Arial" w:cs="Arial"/>
          <w:color w:val="000000" w:themeColor="text1"/>
        </w:rPr>
      </w:pPr>
      <w:r w:rsidRPr="00A33026">
        <w:rPr>
          <w:rFonts w:ascii="Arial" w:hAnsi="Arial" w:cs="Arial"/>
          <w:color w:val="000000" w:themeColor="text1"/>
        </w:rPr>
        <w:t>Lo que se debe evitar:</w:t>
      </w:r>
    </w:p>
    <w:p w14:paraId="4B22CB7C" w14:textId="77777777" w:rsidR="00746667" w:rsidRPr="00A33026" w:rsidRDefault="00746667" w:rsidP="00746667">
      <w:pPr>
        <w:tabs>
          <w:tab w:val="left" w:pos="3600"/>
        </w:tabs>
        <w:jc w:val="both"/>
        <w:rPr>
          <w:rFonts w:ascii="Arial" w:hAnsi="Arial" w:cs="Arial"/>
          <w:color w:val="000000" w:themeColor="text1"/>
        </w:rPr>
      </w:pPr>
    </w:p>
    <w:p w14:paraId="10E5305D" w14:textId="77777777" w:rsidR="00746667" w:rsidRPr="00A33026" w:rsidRDefault="00746667" w:rsidP="00746667">
      <w:pPr>
        <w:tabs>
          <w:tab w:val="left" w:pos="3600"/>
        </w:tabs>
        <w:jc w:val="both"/>
        <w:rPr>
          <w:rFonts w:ascii="Arial" w:hAnsi="Arial" w:cs="Arial"/>
          <w:color w:val="000000" w:themeColor="text1"/>
        </w:rPr>
      </w:pPr>
      <w:r w:rsidRPr="00A33026">
        <w:rPr>
          <w:rFonts w:ascii="Arial" w:hAnsi="Arial" w:cs="Arial"/>
          <w:color w:val="000000" w:themeColor="text1"/>
        </w:rPr>
        <w:t>Es importante evitar el uso de los siguientes limpiadores en el acero inoxidable: Los siguientes productos no dañan la superficie del inoxidable:</w:t>
      </w:r>
    </w:p>
    <w:p w14:paraId="437D0ADE" w14:textId="77777777" w:rsidR="00746667" w:rsidRPr="00A33026" w:rsidRDefault="00746667" w:rsidP="00746667">
      <w:pPr>
        <w:tabs>
          <w:tab w:val="left" w:pos="3600"/>
        </w:tabs>
        <w:jc w:val="both"/>
        <w:rPr>
          <w:rFonts w:ascii="Arial" w:hAnsi="Arial" w:cs="Arial"/>
          <w:color w:val="000000" w:themeColor="text1"/>
        </w:rPr>
      </w:pPr>
    </w:p>
    <w:p w14:paraId="2F16D17F" w14:textId="7DF74154" w:rsidR="00746667" w:rsidRPr="00A33026" w:rsidRDefault="00746667" w:rsidP="005322EC">
      <w:pPr>
        <w:pStyle w:val="Prrafodelista"/>
        <w:numPr>
          <w:ilvl w:val="0"/>
          <w:numId w:val="42"/>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t>Cloro concentrado.</w:t>
      </w:r>
    </w:p>
    <w:p w14:paraId="196FCFBA" w14:textId="3A1C4D5E" w:rsidR="00746667" w:rsidRPr="00A33026" w:rsidRDefault="00746667" w:rsidP="005322EC">
      <w:pPr>
        <w:pStyle w:val="Prrafodelista"/>
        <w:numPr>
          <w:ilvl w:val="0"/>
          <w:numId w:val="42"/>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t>Limpiadores con contenido de cloruros, especialmente los que contengan ácido clorhídrico.</w:t>
      </w:r>
    </w:p>
    <w:p w14:paraId="7180DD32" w14:textId="012F55CC" w:rsidR="00746667" w:rsidRPr="00A33026" w:rsidRDefault="00746667" w:rsidP="005322EC">
      <w:pPr>
        <w:pStyle w:val="Prrafodelista"/>
        <w:numPr>
          <w:ilvl w:val="0"/>
          <w:numId w:val="42"/>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t>Lejías de hipoclorito (cloraminas y otros desinfectantes que pueden liberar cloro y ocasionar picaduras).</w:t>
      </w:r>
    </w:p>
    <w:p w14:paraId="77B2C411" w14:textId="1BBACDDE" w:rsidR="00746667" w:rsidRPr="00A33026" w:rsidRDefault="00746667" w:rsidP="005322EC">
      <w:pPr>
        <w:pStyle w:val="Prrafodelista"/>
        <w:numPr>
          <w:ilvl w:val="0"/>
          <w:numId w:val="42"/>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t>Solucio</w:t>
      </w:r>
      <w:r w:rsidR="006C081A" w:rsidRPr="00A33026">
        <w:rPr>
          <w:rFonts w:ascii="Arial" w:hAnsi="Arial" w:cs="Arial"/>
          <w:color w:val="000000" w:themeColor="text1"/>
        </w:rPr>
        <w:t xml:space="preserve">nes de limpieza para la plata. </w:t>
      </w:r>
    </w:p>
    <w:p w14:paraId="2018B896" w14:textId="519DDD35" w:rsidR="00746667" w:rsidRPr="00A33026" w:rsidRDefault="00746667" w:rsidP="005322EC">
      <w:pPr>
        <w:pStyle w:val="Prrafodelista"/>
        <w:numPr>
          <w:ilvl w:val="0"/>
          <w:numId w:val="42"/>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t xml:space="preserve">Limpiador en polvo, porque producen </w:t>
      </w:r>
      <w:r w:rsidR="006C081A" w:rsidRPr="00A33026">
        <w:rPr>
          <w:rFonts w:ascii="Arial" w:hAnsi="Arial" w:cs="Arial"/>
          <w:color w:val="000000" w:themeColor="text1"/>
        </w:rPr>
        <w:t>ralladuras</w:t>
      </w:r>
      <w:r w:rsidRPr="00A33026">
        <w:rPr>
          <w:rFonts w:ascii="Arial" w:hAnsi="Arial" w:cs="Arial"/>
          <w:color w:val="000000" w:themeColor="text1"/>
        </w:rPr>
        <w:t>.</w:t>
      </w:r>
    </w:p>
    <w:p w14:paraId="65C8ED3E" w14:textId="25BCD407" w:rsidR="00746667" w:rsidRPr="00A33026" w:rsidRDefault="00746667" w:rsidP="005322EC">
      <w:pPr>
        <w:pStyle w:val="Prrafodelista"/>
        <w:numPr>
          <w:ilvl w:val="0"/>
          <w:numId w:val="42"/>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t>Estropajos o cepillos de alambre que no sean de acero inoxidable, ya que, además de rayar la superficie, pueden dejar depósitos de acero al carbono sobre la misma, que posteriormente pueden convertirse en puntos de corrosión, si la</w:t>
      </w:r>
      <w:r w:rsidR="00002B8D" w:rsidRPr="00A33026">
        <w:rPr>
          <w:rFonts w:ascii="Arial" w:hAnsi="Arial" w:cs="Arial"/>
          <w:color w:val="000000" w:themeColor="text1"/>
        </w:rPr>
        <w:t xml:space="preserve"> </w:t>
      </w:r>
      <w:r w:rsidRPr="00A33026">
        <w:rPr>
          <w:rFonts w:ascii="Arial" w:hAnsi="Arial" w:cs="Arial"/>
          <w:color w:val="000000" w:themeColor="text1"/>
        </w:rPr>
        <w:t>superficie se humedece.</w:t>
      </w:r>
    </w:p>
    <w:p w14:paraId="71369A8A" w14:textId="14AF7D10" w:rsidR="00746667" w:rsidRPr="00A33026" w:rsidRDefault="00746667" w:rsidP="00746667">
      <w:pPr>
        <w:tabs>
          <w:tab w:val="left" w:pos="3600"/>
        </w:tabs>
        <w:jc w:val="both"/>
        <w:rPr>
          <w:rFonts w:ascii="Arial" w:hAnsi="Arial" w:cs="Arial"/>
          <w:color w:val="000000" w:themeColor="text1"/>
        </w:rPr>
      </w:pPr>
    </w:p>
    <w:p w14:paraId="56D38A4E" w14:textId="77777777" w:rsidR="00746667" w:rsidRPr="00A33026" w:rsidRDefault="00746667" w:rsidP="00746667">
      <w:pPr>
        <w:tabs>
          <w:tab w:val="left" w:pos="3600"/>
        </w:tabs>
        <w:jc w:val="both"/>
        <w:rPr>
          <w:rFonts w:ascii="Arial" w:hAnsi="Arial" w:cs="Arial"/>
          <w:color w:val="000000" w:themeColor="text1"/>
        </w:rPr>
      </w:pPr>
      <w:r w:rsidRPr="00A33026">
        <w:rPr>
          <w:rFonts w:ascii="Arial" w:hAnsi="Arial" w:cs="Arial"/>
          <w:color w:val="000000" w:themeColor="text1"/>
        </w:rPr>
        <w:t>En el caso de que se haya aplicado sobre el inoxidable cualquiera de los productos antes mencionados, es necesario enjuagarlos con agua limpia en abundancia.</w:t>
      </w:r>
    </w:p>
    <w:p w14:paraId="3116DB8F" w14:textId="192A7ABF" w:rsidR="00746667" w:rsidRPr="00A33026" w:rsidRDefault="00746667" w:rsidP="00746667">
      <w:pPr>
        <w:tabs>
          <w:tab w:val="left" w:pos="3600"/>
        </w:tabs>
        <w:jc w:val="both"/>
        <w:rPr>
          <w:rFonts w:ascii="Arial" w:hAnsi="Arial" w:cs="Arial"/>
          <w:color w:val="000000" w:themeColor="text1"/>
        </w:rPr>
      </w:pPr>
    </w:p>
    <w:p w14:paraId="54F1C8A0" w14:textId="77777777" w:rsidR="00746667" w:rsidRPr="00A33026" w:rsidRDefault="00746667" w:rsidP="00746667">
      <w:pPr>
        <w:tabs>
          <w:tab w:val="left" w:pos="3600"/>
        </w:tabs>
        <w:jc w:val="both"/>
        <w:rPr>
          <w:rFonts w:ascii="Arial" w:hAnsi="Arial" w:cs="Arial"/>
          <w:color w:val="000000" w:themeColor="text1"/>
        </w:rPr>
      </w:pPr>
      <w:r w:rsidRPr="00A33026">
        <w:rPr>
          <w:rFonts w:ascii="Arial" w:hAnsi="Arial" w:cs="Arial"/>
          <w:color w:val="000000" w:themeColor="text1"/>
        </w:rPr>
        <w:t>Recomendaciones</w:t>
      </w:r>
    </w:p>
    <w:p w14:paraId="5AAA8D7F" w14:textId="77777777" w:rsidR="00746667" w:rsidRPr="00A33026" w:rsidRDefault="00746667" w:rsidP="00746667">
      <w:pPr>
        <w:tabs>
          <w:tab w:val="left" w:pos="3600"/>
        </w:tabs>
        <w:jc w:val="both"/>
        <w:rPr>
          <w:rFonts w:ascii="Arial" w:hAnsi="Arial" w:cs="Arial"/>
          <w:color w:val="000000" w:themeColor="text1"/>
        </w:rPr>
      </w:pPr>
    </w:p>
    <w:p w14:paraId="0F3ABD2C" w14:textId="7F034398" w:rsidR="006C081A" w:rsidRPr="00A33026" w:rsidRDefault="00746667" w:rsidP="005322EC">
      <w:pPr>
        <w:pStyle w:val="Prrafodelista"/>
        <w:numPr>
          <w:ilvl w:val="0"/>
          <w:numId w:val="43"/>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t xml:space="preserve">Los siguientes productos no dañan la superficie del inoxidable: </w:t>
      </w:r>
    </w:p>
    <w:p w14:paraId="5C032623" w14:textId="1DD3E5B5" w:rsidR="00746667" w:rsidRPr="00A33026" w:rsidRDefault="00746667" w:rsidP="005322EC">
      <w:pPr>
        <w:pStyle w:val="Prrafodelista"/>
        <w:numPr>
          <w:ilvl w:val="0"/>
          <w:numId w:val="43"/>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t>Esponjas suaves y paños (microfibra). Normalmente, un trapo húmedo o una gamuza son adecuados para eliminar manchas por uso normal, como las huellas dactilares.</w:t>
      </w:r>
    </w:p>
    <w:p w14:paraId="7FDB0738" w14:textId="548CE7C8" w:rsidR="00746667" w:rsidRPr="00A33026" w:rsidRDefault="00746667" w:rsidP="005322EC">
      <w:pPr>
        <w:pStyle w:val="Prrafodelista"/>
        <w:numPr>
          <w:ilvl w:val="0"/>
          <w:numId w:val="43"/>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lastRenderedPageBreak/>
        <w:t>Vinagre diluido para limpiar residuos de calcio provenientes del agua que entra en contacto con la superficie del inoxidable.</w:t>
      </w:r>
    </w:p>
    <w:p w14:paraId="10B0EEE0" w14:textId="27674FA5" w:rsidR="00746667" w:rsidRPr="00A33026" w:rsidRDefault="00746667" w:rsidP="005322EC">
      <w:pPr>
        <w:pStyle w:val="Prrafodelista"/>
        <w:numPr>
          <w:ilvl w:val="0"/>
          <w:numId w:val="43"/>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t>Pastas y aerosoles específicos para cromados y aceros inoxidables para su limpieza regular.</w:t>
      </w:r>
    </w:p>
    <w:p w14:paraId="6EC8C0D8" w14:textId="29E784F8" w:rsidR="00746667" w:rsidRPr="00A33026" w:rsidRDefault="00746667" w:rsidP="005322EC">
      <w:pPr>
        <w:pStyle w:val="Prrafodelista"/>
        <w:numPr>
          <w:ilvl w:val="0"/>
          <w:numId w:val="43"/>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t>Para manchas más difíciles, las fibras Scotch-</w:t>
      </w:r>
      <w:proofErr w:type="spellStart"/>
      <w:r w:rsidRPr="00A33026">
        <w:rPr>
          <w:rFonts w:ascii="Arial" w:hAnsi="Arial" w:cs="Arial"/>
          <w:color w:val="000000" w:themeColor="text1"/>
        </w:rPr>
        <w:t>Brite</w:t>
      </w:r>
      <w:proofErr w:type="spellEnd"/>
      <w:r w:rsidRPr="00A33026">
        <w:rPr>
          <w:rFonts w:ascii="Arial" w:hAnsi="Arial" w:cs="Arial"/>
          <w:color w:val="000000" w:themeColor="text1"/>
        </w:rPr>
        <w:t xml:space="preserve"> de 3M son adecuadas.</w:t>
      </w:r>
    </w:p>
    <w:p w14:paraId="269B0486" w14:textId="2E555EBE" w:rsidR="00746667" w:rsidRPr="00A33026" w:rsidRDefault="00746667" w:rsidP="005322EC">
      <w:pPr>
        <w:pStyle w:val="Prrafodelista"/>
        <w:numPr>
          <w:ilvl w:val="0"/>
          <w:numId w:val="43"/>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t>Los cepillos de nylon blandos se pueden utilizar, la dirección del trazo de limpieza debe ser en dirección de las líneas del pulido y no de forma transversal.</w:t>
      </w:r>
    </w:p>
    <w:p w14:paraId="7E8C5516" w14:textId="460C77F3" w:rsidR="00746667" w:rsidRPr="00A33026" w:rsidRDefault="00746667" w:rsidP="005322EC">
      <w:pPr>
        <w:pStyle w:val="Prrafodelista"/>
        <w:numPr>
          <w:ilvl w:val="0"/>
          <w:numId w:val="43"/>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t>Con el fin de evitar la contaminación con partículas de hierro, los instrumentos de limpieza deben reservarse exclusivamente para el acero inoxidable, sin haber sido utilizados previamente para la limpieza de acero al carbono.</w:t>
      </w:r>
    </w:p>
    <w:p w14:paraId="5C9CFCEA" w14:textId="06C5457A" w:rsidR="00105331" w:rsidRPr="00A33026" w:rsidRDefault="00105331" w:rsidP="00746667">
      <w:pPr>
        <w:tabs>
          <w:tab w:val="left" w:pos="3600"/>
        </w:tabs>
        <w:jc w:val="both"/>
        <w:rPr>
          <w:rFonts w:ascii="Arial" w:hAnsi="Arial" w:cs="Arial"/>
          <w:color w:val="000000" w:themeColor="text1"/>
        </w:rPr>
      </w:pPr>
    </w:p>
    <w:p w14:paraId="59071EA1" w14:textId="77777777" w:rsidR="006C081A" w:rsidRPr="00A33026" w:rsidRDefault="006C081A" w:rsidP="00746667">
      <w:pPr>
        <w:tabs>
          <w:tab w:val="left" w:pos="3600"/>
        </w:tabs>
        <w:jc w:val="both"/>
        <w:rPr>
          <w:rFonts w:ascii="Arial" w:hAnsi="Arial" w:cs="Arial"/>
          <w:color w:val="000000" w:themeColor="text1"/>
        </w:rPr>
      </w:pPr>
    </w:p>
    <w:p w14:paraId="38CFF443" w14:textId="0303DE82" w:rsidR="00746667" w:rsidRPr="00A33026" w:rsidRDefault="00746667" w:rsidP="005322EC">
      <w:pPr>
        <w:pStyle w:val="Prrafodelista"/>
        <w:numPr>
          <w:ilvl w:val="0"/>
          <w:numId w:val="28"/>
        </w:numPr>
        <w:tabs>
          <w:tab w:val="left" w:pos="3600"/>
        </w:tabs>
        <w:jc w:val="both"/>
        <w:rPr>
          <w:rFonts w:ascii="Arial" w:hAnsi="Arial" w:cs="Arial"/>
          <w:b/>
          <w:color w:val="000000" w:themeColor="text1"/>
        </w:rPr>
      </w:pPr>
      <w:r w:rsidRPr="00A33026">
        <w:rPr>
          <w:rFonts w:ascii="Arial" w:hAnsi="Arial" w:cs="Arial"/>
          <w:b/>
          <w:color w:val="000000" w:themeColor="text1"/>
        </w:rPr>
        <w:t>CANCHA SINTETICA TRUFLEX</w:t>
      </w:r>
    </w:p>
    <w:p w14:paraId="44C99071" w14:textId="0EA7AB9F" w:rsidR="00746667" w:rsidRPr="00A33026" w:rsidRDefault="00746667" w:rsidP="00746667">
      <w:pPr>
        <w:tabs>
          <w:tab w:val="left" w:pos="3600"/>
        </w:tabs>
        <w:jc w:val="both"/>
        <w:rPr>
          <w:rFonts w:ascii="Arial" w:hAnsi="Arial" w:cs="Arial"/>
          <w:color w:val="000000" w:themeColor="text1"/>
        </w:rPr>
      </w:pPr>
    </w:p>
    <w:p w14:paraId="03B72AE0" w14:textId="1B514526" w:rsidR="00746667" w:rsidRPr="00A33026" w:rsidRDefault="00746667" w:rsidP="00746667">
      <w:pPr>
        <w:tabs>
          <w:tab w:val="left" w:pos="3600"/>
        </w:tabs>
        <w:jc w:val="both"/>
        <w:rPr>
          <w:rFonts w:ascii="Arial" w:hAnsi="Arial" w:cs="Arial"/>
          <w:color w:val="000000" w:themeColor="text1"/>
        </w:rPr>
      </w:pPr>
      <w:r w:rsidRPr="00A33026">
        <w:rPr>
          <w:rFonts w:ascii="Arial" w:hAnsi="Arial" w:cs="Arial"/>
          <w:color w:val="000000" w:themeColor="text1"/>
        </w:rPr>
        <w:t xml:space="preserve">Sobre la losa en concreto del espacio para la cancha deportiva del coliseo Arena de Sal, se le aplicó una capa acrílica, arena de cuarzo y látex que mejora la resistencia y resiliencia del sintético. Posteriormente se aplicó 1 capa de color MT- 40 </w:t>
      </w:r>
      <w:proofErr w:type="spellStart"/>
      <w:r w:rsidRPr="00A33026">
        <w:rPr>
          <w:rFonts w:ascii="Arial" w:hAnsi="Arial" w:cs="Arial"/>
          <w:color w:val="000000" w:themeColor="text1"/>
        </w:rPr>
        <w:t>Truflex</w:t>
      </w:r>
      <w:proofErr w:type="spellEnd"/>
      <w:r w:rsidRPr="00A33026">
        <w:rPr>
          <w:rFonts w:ascii="Arial" w:hAnsi="Arial" w:cs="Arial"/>
          <w:color w:val="000000" w:themeColor="text1"/>
        </w:rPr>
        <w:t xml:space="preserve">, con arena de cuarzo dejando la superficie uniforme y antideslizante. Finalmente se utilizó una capa de color o </w:t>
      </w:r>
      <w:proofErr w:type="spellStart"/>
      <w:r w:rsidRPr="00A33026">
        <w:rPr>
          <w:rFonts w:ascii="Arial" w:hAnsi="Arial" w:cs="Arial"/>
          <w:color w:val="000000" w:themeColor="text1"/>
        </w:rPr>
        <w:t>finish</w:t>
      </w:r>
      <w:proofErr w:type="spellEnd"/>
      <w:r w:rsidRPr="00A33026">
        <w:rPr>
          <w:rFonts w:ascii="Arial" w:hAnsi="Arial" w:cs="Arial"/>
          <w:color w:val="000000" w:themeColor="text1"/>
        </w:rPr>
        <w:t xml:space="preserve"> 50% color </w:t>
      </w:r>
      <w:proofErr w:type="spellStart"/>
      <w:r w:rsidRPr="00A33026">
        <w:rPr>
          <w:rFonts w:ascii="Arial" w:hAnsi="Arial" w:cs="Arial"/>
          <w:color w:val="000000" w:themeColor="text1"/>
        </w:rPr>
        <w:t>Truflex</w:t>
      </w:r>
      <w:proofErr w:type="spellEnd"/>
      <w:r w:rsidRPr="00A33026">
        <w:rPr>
          <w:rFonts w:ascii="Arial" w:hAnsi="Arial" w:cs="Arial"/>
          <w:color w:val="000000" w:themeColor="text1"/>
        </w:rPr>
        <w:t xml:space="preserve"> y 50 % </w:t>
      </w:r>
      <w:proofErr w:type="spellStart"/>
      <w:r w:rsidRPr="00A33026">
        <w:rPr>
          <w:rFonts w:ascii="Arial" w:hAnsi="Arial" w:cs="Arial"/>
          <w:color w:val="000000" w:themeColor="text1"/>
        </w:rPr>
        <w:t>Novaplay</w:t>
      </w:r>
      <w:proofErr w:type="spellEnd"/>
      <w:r w:rsidRPr="00A33026">
        <w:rPr>
          <w:rFonts w:ascii="Arial" w:hAnsi="Arial" w:cs="Arial"/>
          <w:color w:val="000000" w:themeColor="text1"/>
        </w:rPr>
        <w:t xml:space="preserve"> II, que deja una textura fina y de color definido, agradable para el juego y que proporciona a la superficie resistencia al medio ambiente y a los rayos UV.</w:t>
      </w:r>
    </w:p>
    <w:p w14:paraId="3FAA08B8" w14:textId="163169B2" w:rsidR="00746667" w:rsidRPr="00A33026" w:rsidRDefault="00746667" w:rsidP="00746667">
      <w:pPr>
        <w:tabs>
          <w:tab w:val="left" w:pos="3600"/>
        </w:tabs>
        <w:jc w:val="both"/>
        <w:rPr>
          <w:rFonts w:ascii="Arial" w:hAnsi="Arial" w:cs="Arial"/>
          <w:color w:val="000000" w:themeColor="text1"/>
        </w:rPr>
      </w:pPr>
    </w:p>
    <w:p w14:paraId="791D4565" w14:textId="77777777" w:rsidR="00746667" w:rsidRPr="00A33026" w:rsidRDefault="00746667" w:rsidP="00746667">
      <w:pPr>
        <w:tabs>
          <w:tab w:val="left" w:pos="3600"/>
        </w:tabs>
        <w:jc w:val="both"/>
        <w:rPr>
          <w:rFonts w:ascii="Arial" w:hAnsi="Arial" w:cs="Arial"/>
          <w:color w:val="000000" w:themeColor="text1"/>
        </w:rPr>
      </w:pPr>
      <w:r w:rsidRPr="00A33026">
        <w:rPr>
          <w:rFonts w:ascii="Arial" w:hAnsi="Arial" w:cs="Arial"/>
          <w:color w:val="000000" w:themeColor="text1"/>
        </w:rPr>
        <w:t>Recomendaciones</w:t>
      </w:r>
    </w:p>
    <w:p w14:paraId="7D5B7177" w14:textId="3C225850" w:rsidR="00746667" w:rsidRPr="00A33026" w:rsidRDefault="00746667" w:rsidP="00746667">
      <w:pPr>
        <w:tabs>
          <w:tab w:val="left" w:pos="142"/>
        </w:tabs>
        <w:jc w:val="both"/>
        <w:rPr>
          <w:rFonts w:ascii="Arial" w:hAnsi="Arial" w:cs="Arial"/>
          <w:color w:val="000000" w:themeColor="text1"/>
        </w:rPr>
      </w:pPr>
    </w:p>
    <w:p w14:paraId="381CEEF2" w14:textId="6B2F02AC" w:rsidR="00746667" w:rsidRPr="00A33026" w:rsidRDefault="00746667" w:rsidP="005322EC">
      <w:pPr>
        <w:pStyle w:val="Prrafodelista"/>
        <w:numPr>
          <w:ilvl w:val="0"/>
          <w:numId w:val="44"/>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t>Se debe ingresar a la cancha con zapatos tenis o de suela blanda o incolora que NO manche el sintético. Algunas manchas no apropiadas son difíciles de remover.</w:t>
      </w:r>
    </w:p>
    <w:p w14:paraId="4907988C" w14:textId="4E6DF905" w:rsidR="00746667" w:rsidRPr="00A33026" w:rsidRDefault="00746667" w:rsidP="005322EC">
      <w:pPr>
        <w:pStyle w:val="Prrafodelista"/>
        <w:numPr>
          <w:ilvl w:val="0"/>
          <w:numId w:val="44"/>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t>Se debe evitar el ingreso de bicicletas ya que pueden dejar huellas y/o manchas en el sintético.</w:t>
      </w:r>
    </w:p>
    <w:p w14:paraId="43741C82" w14:textId="5C4A3D4F" w:rsidR="00746667" w:rsidRPr="00A33026" w:rsidRDefault="00746667" w:rsidP="005322EC">
      <w:pPr>
        <w:pStyle w:val="Prrafodelista"/>
        <w:numPr>
          <w:ilvl w:val="0"/>
          <w:numId w:val="44"/>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t>No se debe permitir el ingreso de objetos corto punzante, ni equipos pesados que perforen o rayen la superficie sintética.</w:t>
      </w:r>
    </w:p>
    <w:p w14:paraId="58768569" w14:textId="6B9AD741" w:rsidR="00746667" w:rsidRPr="00A33026" w:rsidRDefault="00746667" w:rsidP="005322EC">
      <w:pPr>
        <w:pStyle w:val="Prrafodelista"/>
        <w:numPr>
          <w:ilvl w:val="0"/>
          <w:numId w:val="44"/>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t>Los objetos pesados que tengan que ingresar al campo tales como sillas de juez, mesas, equipos de entrenamiento etc. Estos deben poseer bases o protectores que eviten el daño del sintético.</w:t>
      </w:r>
    </w:p>
    <w:p w14:paraId="55E8F359" w14:textId="5FE5B452" w:rsidR="00746667" w:rsidRPr="00A33026" w:rsidRDefault="00746667" w:rsidP="005322EC">
      <w:pPr>
        <w:pStyle w:val="Prrafodelista"/>
        <w:numPr>
          <w:ilvl w:val="0"/>
          <w:numId w:val="44"/>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t>Se debe evitar el contacto con líquidos como aceites, grasas, derivados del petróleo y cualquier otro material extraño.</w:t>
      </w:r>
    </w:p>
    <w:p w14:paraId="64CC6DE1" w14:textId="6D8AE9C2" w:rsidR="00746667" w:rsidRPr="00A33026" w:rsidRDefault="00746667" w:rsidP="005322EC">
      <w:pPr>
        <w:pStyle w:val="Prrafodelista"/>
        <w:numPr>
          <w:ilvl w:val="0"/>
          <w:numId w:val="44"/>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t>Se recomienda barrer con escoba fina, maquina sopladora o aspiradora.</w:t>
      </w:r>
    </w:p>
    <w:p w14:paraId="11A034B2" w14:textId="3CC9F497" w:rsidR="00746667" w:rsidRPr="00A33026" w:rsidRDefault="00746667" w:rsidP="005322EC">
      <w:pPr>
        <w:pStyle w:val="Prrafodelista"/>
        <w:numPr>
          <w:ilvl w:val="0"/>
          <w:numId w:val="44"/>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lastRenderedPageBreak/>
        <w:t>Cuando sea necesario lavar la cancha, esta debe hacerse manualmente o con maquina utilizando el sistema de aspersión y NO a chorro, ya que este último puede levantar o dañar el sintético. No debe lavarse con mucha frecuencia por que puede ocasionar una alta concentración de humedad en el sintético formando pequeñas ampollas. Por lo anterior se recomienda lavar por periodos No inferiores a los 30 días.</w:t>
      </w:r>
    </w:p>
    <w:p w14:paraId="708A3056" w14:textId="6468241E" w:rsidR="00746667" w:rsidRPr="00A33026" w:rsidRDefault="00746667" w:rsidP="005322EC">
      <w:pPr>
        <w:pStyle w:val="Prrafodelista"/>
        <w:numPr>
          <w:ilvl w:val="0"/>
          <w:numId w:val="44"/>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t>Se recomienda neutralizar el ingreso de animales mediante cerramientos.</w:t>
      </w:r>
    </w:p>
    <w:p w14:paraId="006D5865" w14:textId="0496EB22" w:rsidR="00746667" w:rsidRPr="00A33026" w:rsidRDefault="00746667" w:rsidP="005322EC">
      <w:pPr>
        <w:pStyle w:val="Prrafodelista"/>
        <w:numPr>
          <w:ilvl w:val="0"/>
          <w:numId w:val="44"/>
        </w:numPr>
        <w:tabs>
          <w:tab w:val="left" w:pos="142"/>
        </w:tabs>
        <w:spacing w:line="276" w:lineRule="auto"/>
        <w:ind w:left="851"/>
        <w:jc w:val="both"/>
        <w:rPr>
          <w:rFonts w:ascii="Arial" w:hAnsi="Arial" w:cs="Arial"/>
          <w:color w:val="000000" w:themeColor="text1"/>
        </w:rPr>
      </w:pPr>
      <w:r w:rsidRPr="00A33026">
        <w:rPr>
          <w:rFonts w:ascii="Arial" w:hAnsi="Arial" w:cs="Arial"/>
          <w:color w:val="000000" w:themeColor="text1"/>
        </w:rPr>
        <w:t>Para eventos ocasionales (reuniones, fiestas o actividades distintas a las deportivas), debe protegerse el piso con estibas, tapetes, etc., evitando posibles daños al recubrimiento sintético.</w:t>
      </w:r>
    </w:p>
    <w:p w14:paraId="2CC71DDE" w14:textId="075FCAD5" w:rsidR="006C081A" w:rsidRPr="00A33026" w:rsidRDefault="006C081A" w:rsidP="006C081A">
      <w:pPr>
        <w:pStyle w:val="Prrafodelista"/>
        <w:tabs>
          <w:tab w:val="left" w:pos="142"/>
        </w:tabs>
        <w:ind w:left="2880"/>
        <w:jc w:val="both"/>
        <w:rPr>
          <w:rFonts w:ascii="Arial" w:hAnsi="Arial" w:cs="Arial"/>
          <w:color w:val="000000" w:themeColor="text1"/>
        </w:rPr>
      </w:pPr>
    </w:p>
    <w:p w14:paraId="00F50F18" w14:textId="77777777" w:rsidR="006C081A" w:rsidRPr="00A33026" w:rsidRDefault="006C081A" w:rsidP="006C081A">
      <w:pPr>
        <w:pStyle w:val="Prrafodelista"/>
        <w:tabs>
          <w:tab w:val="left" w:pos="142"/>
        </w:tabs>
        <w:ind w:left="2880"/>
        <w:jc w:val="both"/>
        <w:rPr>
          <w:rFonts w:ascii="Arial" w:hAnsi="Arial" w:cs="Arial"/>
          <w:color w:val="000000" w:themeColor="text1"/>
        </w:rPr>
      </w:pPr>
    </w:p>
    <w:p w14:paraId="20B8B553" w14:textId="77777777" w:rsidR="00BA468D" w:rsidRPr="00A33026" w:rsidRDefault="00BA468D" w:rsidP="00282388">
      <w:pPr>
        <w:tabs>
          <w:tab w:val="left" w:pos="3600"/>
        </w:tabs>
        <w:rPr>
          <w:rFonts w:ascii="Arial" w:hAnsi="Arial" w:cs="Arial"/>
          <w:color w:val="000000" w:themeColor="text1"/>
        </w:rPr>
      </w:pPr>
    </w:p>
    <w:p w14:paraId="1E0DEB93" w14:textId="6FAC109A" w:rsidR="00C20BBD" w:rsidRPr="00A33026" w:rsidRDefault="00C20BBD" w:rsidP="005322EC">
      <w:pPr>
        <w:pStyle w:val="Ttulo1"/>
        <w:numPr>
          <w:ilvl w:val="0"/>
          <w:numId w:val="23"/>
        </w:numPr>
        <w:rPr>
          <w:color w:val="000000" w:themeColor="text1"/>
        </w:rPr>
      </w:pPr>
      <w:r w:rsidRPr="00A33026">
        <w:rPr>
          <w:color w:val="000000" w:themeColor="text1"/>
        </w:rPr>
        <w:t>ESTADIO MUNICIPAL</w:t>
      </w:r>
    </w:p>
    <w:p w14:paraId="46FE9145" w14:textId="77777777" w:rsidR="00C20BBD" w:rsidRPr="00A33026" w:rsidRDefault="00C20BBD" w:rsidP="00C20BBD">
      <w:pPr>
        <w:pStyle w:val="Ttulo1"/>
        <w:jc w:val="left"/>
        <w:rPr>
          <w:color w:val="000000" w:themeColor="text1"/>
        </w:rPr>
      </w:pPr>
    </w:p>
    <w:p w14:paraId="659A5AB7" w14:textId="050C56D1" w:rsidR="00C20BBD" w:rsidRPr="00A33026" w:rsidRDefault="00C93983" w:rsidP="005322EC">
      <w:pPr>
        <w:pStyle w:val="Ttulo1"/>
        <w:numPr>
          <w:ilvl w:val="1"/>
          <w:numId w:val="55"/>
        </w:numPr>
        <w:jc w:val="left"/>
        <w:rPr>
          <w:color w:val="000000" w:themeColor="text1"/>
        </w:rPr>
      </w:pPr>
      <w:r w:rsidRPr="00A33026">
        <w:rPr>
          <w:color w:val="000000" w:themeColor="text1"/>
        </w:rPr>
        <w:t>CANCHA DE FUTBOL</w:t>
      </w:r>
    </w:p>
    <w:p w14:paraId="6D9719BC" w14:textId="77777777" w:rsidR="00C20BBD" w:rsidRPr="00A33026" w:rsidRDefault="00C20BBD" w:rsidP="00C20BBD">
      <w:pPr>
        <w:autoSpaceDE w:val="0"/>
        <w:autoSpaceDN w:val="0"/>
        <w:adjustRightInd w:val="0"/>
        <w:rPr>
          <w:rFonts w:ascii="Arial" w:hAnsi="Arial" w:cs="Arial"/>
          <w:b/>
          <w:bCs/>
          <w:color w:val="000000" w:themeColor="text1"/>
        </w:rPr>
      </w:pPr>
    </w:p>
    <w:p w14:paraId="58C339C8" w14:textId="77777777" w:rsidR="00C20BBD" w:rsidRPr="00A33026" w:rsidRDefault="00C20BBD" w:rsidP="00C20BBD">
      <w:pPr>
        <w:autoSpaceDE w:val="0"/>
        <w:autoSpaceDN w:val="0"/>
        <w:adjustRightInd w:val="0"/>
        <w:rPr>
          <w:rFonts w:ascii="Arial" w:hAnsi="Arial" w:cs="Arial"/>
          <w:b/>
          <w:bCs/>
          <w:color w:val="000000" w:themeColor="text1"/>
        </w:rPr>
      </w:pPr>
      <w:r w:rsidRPr="00A33026">
        <w:rPr>
          <w:rFonts w:ascii="Arial" w:hAnsi="Arial" w:cs="Arial"/>
          <w:b/>
          <w:bCs/>
          <w:noProof/>
          <w:color w:val="000000" w:themeColor="text1"/>
          <w:highlight w:val="yellow"/>
        </w:rPr>
        <w:drawing>
          <wp:inline distT="0" distB="0" distL="0" distR="0" wp14:anchorId="4EE169CE" wp14:editId="38A4D0F0">
            <wp:extent cx="5539563" cy="2748798"/>
            <wp:effectExtent l="0" t="0" r="444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1336"/>
                    <a:stretch/>
                  </pic:blipFill>
                  <pic:spPr bwMode="auto">
                    <a:xfrm>
                      <a:off x="0" y="0"/>
                      <a:ext cx="5530514" cy="2744308"/>
                    </a:xfrm>
                    <a:prstGeom prst="rect">
                      <a:avLst/>
                    </a:prstGeom>
                    <a:noFill/>
                    <a:ln>
                      <a:no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48C8A7E" w14:textId="77777777" w:rsidR="00C20BBD" w:rsidRPr="00A33026" w:rsidRDefault="00C20BBD" w:rsidP="00C20BBD">
      <w:pPr>
        <w:autoSpaceDE w:val="0"/>
        <w:autoSpaceDN w:val="0"/>
        <w:adjustRightInd w:val="0"/>
        <w:rPr>
          <w:rFonts w:ascii="Arial" w:hAnsi="Arial" w:cs="Arial"/>
          <w:b/>
          <w:bCs/>
          <w:color w:val="000000" w:themeColor="text1"/>
        </w:rPr>
      </w:pPr>
    </w:p>
    <w:p w14:paraId="2EA9DFA3" w14:textId="72FD77F4" w:rsidR="00C20BBD" w:rsidRPr="00A33026" w:rsidRDefault="00C20BBD" w:rsidP="005322EC">
      <w:pPr>
        <w:pStyle w:val="Prrafodelista"/>
        <w:numPr>
          <w:ilvl w:val="2"/>
          <w:numId w:val="55"/>
        </w:numPr>
        <w:rPr>
          <w:rFonts w:ascii="Arial" w:hAnsi="Arial" w:cs="Arial"/>
          <w:b/>
          <w:bCs/>
          <w:color w:val="000000" w:themeColor="text1"/>
          <w:u w:val="single"/>
        </w:rPr>
      </w:pPr>
      <w:r w:rsidRPr="00A33026">
        <w:rPr>
          <w:rFonts w:ascii="Arial" w:hAnsi="Arial" w:cs="Arial"/>
          <w:b/>
          <w:bCs/>
          <w:color w:val="000000" w:themeColor="text1"/>
          <w:u w:val="single"/>
        </w:rPr>
        <w:t>Características y propiedades</w:t>
      </w:r>
    </w:p>
    <w:p w14:paraId="03AF92E3" w14:textId="77777777" w:rsidR="00C20BBD" w:rsidRPr="00A33026" w:rsidRDefault="00C20BBD" w:rsidP="00C20BBD">
      <w:pPr>
        <w:rPr>
          <w:rFonts w:ascii="Arial" w:hAnsi="Arial" w:cs="Arial"/>
          <w:b/>
          <w:bCs/>
          <w:color w:val="000000" w:themeColor="text1"/>
        </w:rPr>
      </w:pPr>
    </w:p>
    <w:p w14:paraId="45F53E37" w14:textId="0225CD70" w:rsidR="00C20BBD" w:rsidRPr="00A33026" w:rsidRDefault="00C20BBD" w:rsidP="00C20BBD">
      <w:pPr>
        <w:autoSpaceDE w:val="0"/>
        <w:autoSpaceDN w:val="0"/>
        <w:adjustRightInd w:val="0"/>
        <w:jc w:val="both"/>
        <w:rPr>
          <w:rFonts w:ascii="Arial" w:hAnsi="Arial" w:cs="Arial"/>
          <w:color w:val="000000" w:themeColor="text1"/>
        </w:rPr>
      </w:pPr>
      <w:r w:rsidRPr="00A33026">
        <w:rPr>
          <w:rFonts w:ascii="Arial" w:hAnsi="Arial" w:cs="Arial"/>
          <w:color w:val="000000" w:themeColor="text1"/>
        </w:rPr>
        <w:t>El césped natural está formado por un ser vivo, a diferencia de los demás pisos de escenarios. Debemos hacer una aproximación a las características del césped natural y de su mantenimiento. Los suelos de césped natural que se utilizan para deportes se componen principalmente de los Siguientes elementos:</w:t>
      </w:r>
    </w:p>
    <w:p w14:paraId="7F47057F" w14:textId="77777777" w:rsidR="00AE0C36" w:rsidRPr="00A33026" w:rsidRDefault="00AE0C36" w:rsidP="00C20BBD">
      <w:pPr>
        <w:autoSpaceDE w:val="0"/>
        <w:autoSpaceDN w:val="0"/>
        <w:adjustRightInd w:val="0"/>
        <w:jc w:val="both"/>
        <w:rPr>
          <w:rFonts w:ascii="Arial" w:hAnsi="Arial" w:cs="Arial"/>
          <w:color w:val="000000" w:themeColor="text1"/>
        </w:rPr>
      </w:pPr>
    </w:p>
    <w:p w14:paraId="6C60A130" w14:textId="77777777" w:rsidR="00C20BBD" w:rsidRPr="00A33026" w:rsidRDefault="00C20BBD" w:rsidP="00C20BBD">
      <w:pPr>
        <w:autoSpaceDE w:val="0"/>
        <w:autoSpaceDN w:val="0"/>
        <w:adjustRightInd w:val="0"/>
        <w:rPr>
          <w:rFonts w:ascii="Arial" w:hAnsi="Arial" w:cs="Arial"/>
          <w:color w:val="000000" w:themeColor="text1"/>
        </w:rPr>
      </w:pPr>
    </w:p>
    <w:p w14:paraId="5214AD24" w14:textId="31DFB2FF" w:rsidR="00C20BBD" w:rsidRPr="00A33026" w:rsidRDefault="00C20BBD" w:rsidP="00002B8D">
      <w:pPr>
        <w:pStyle w:val="Prrafodelista"/>
        <w:numPr>
          <w:ilvl w:val="0"/>
          <w:numId w:val="1"/>
        </w:numPr>
        <w:autoSpaceDE w:val="0"/>
        <w:autoSpaceDN w:val="0"/>
        <w:adjustRightInd w:val="0"/>
        <w:rPr>
          <w:rFonts w:ascii="Arial" w:hAnsi="Arial" w:cs="Arial"/>
          <w:b/>
          <w:color w:val="000000" w:themeColor="text1"/>
        </w:rPr>
      </w:pPr>
      <w:r w:rsidRPr="00A33026">
        <w:rPr>
          <w:rFonts w:ascii="Arial" w:hAnsi="Arial" w:cs="Arial"/>
          <w:b/>
          <w:color w:val="000000" w:themeColor="text1"/>
        </w:rPr>
        <w:lastRenderedPageBreak/>
        <w:t xml:space="preserve">Capa de drenaje </w:t>
      </w:r>
    </w:p>
    <w:p w14:paraId="7E431DE8" w14:textId="77777777" w:rsidR="00C20BBD" w:rsidRPr="00A33026" w:rsidRDefault="00C20BBD" w:rsidP="00C20BBD">
      <w:pPr>
        <w:pStyle w:val="Prrafodelista"/>
        <w:autoSpaceDE w:val="0"/>
        <w:autoSpaceDN w:val="0"/>
        <w:adjustRightInd w:val="0"/>
        <w:rPr>
          <w:rFonts w:ascii="Arial" w:hAnsi="Arial" w:cs="Arial"/>
          <w:color w:val="000000" w:themeColor="text1"/>
        </w:rPr>
      </w:pPr>
    </w:p>
    <w:p w14:paraId="7799B134" w14:textId="20CD93B3" w:rsidR="00A60FD6" w:rsidRPr="00A33026" w:rsidRDefault="00C20BBD" w:rsidP="00C20BBD">
      <w:pPr>
        <w:autoSpaceDE w:val="0"/>
        <w:autoSpaceDN w:val="0"/>
        <w:adjustRightInd w:val="0"/>
        <w:jc w:val="both"/>
        <w:rPr>
          <w:rFonts w:ascii="Arial" w:hAnsi="Arial" w:cs="Arial"/>
          <w:color w:val="000000" w:themeColor="text1"/>
        </w:rPr>
      </w:pPr>
      <w:r w:rsidRPr="00A33026">
        <w:rPr>
          <w:rFonts w:ascii="Arial" w:hAnsi="Arial" w:cs="Arial"/>
          <w:color w:val="000000" w:themeColor="text1"/>
        </w:rPr>
        <w:t xml:space="preserve">Compuesta en la mayoría de </w:t>
      </w:r>
      <w:proofErr w:type="gramStart"/>
      <w:r w:rsidRPr="00A33026">
        <w:rPr>
          <w:rFonts w:ascii="Arial" w:hAnsi="Arial" w:cs="Arial"/>
          <w:color w:val="000000" w:themeColor="text1"/>
        </w:rPr>
        <w:t>casos</w:t>
      </w:r>
      <w:proofErr w:type="gramEnd"/>
      <w:r w:rsidRPr="00A33026">
        <w:rPr>
          <w:rFonts w:ascii="Arial" w:hAnsi="Arial" w:cs="Arial"/>
          <w:color w:val="000000" w:themeColor="text1"/>
        </w:rPr>
        <w:t xml:space="preserve"> por gravas o zahorras de granulometría variable de un espesor medio de unos 30 cm. Esta capa evita el encharcamiento y el exceso de humedad en la zona de enraizamiento y en la superficie del césped. En algunos casos el drenaje se responsabiliza únicamente a zanjas que recogen el exceso de agua o incluso al propio terreno si se dan unas características adecuadas. </w:t>
      </w:r>
    </w:p>
    <w:p w14:paraId="6680EAC9" w14:textId="77777777" w:rsidR="00C20BBD" w:rsidRPr="00A33026" w:rsidRDefault="00C20BBD" w:rsidP="00C20BBD">
      <w:pPr>
        <w:autoSpaceDE w:val="0"/>
        <w:autoSpaceDN w:val="0"/>
        <w:adjustRightInd w:val="0"/>
        <w:jc w:val="both"/>
        <w:rPr>
          <w:rFonts w:ascii="Arial" w:hAnsi="Arial" w:cs="Arial"/>
          <w:color w:val="000000" w:themeColor="text1"/>
        </w:rPr>
      </w:pPr>
    </w:p>
    <w:p w14:paraId="7ABC1B39" w14:textId="13E551D1" w:rsidR="00C20BBD" w:rsidRPr="00A33026" w:rsidRDefault="00C20BBD" w:rsidP="00002B8D">
      <w:pPr>
        <w:pStyle w:val="Prrafodelista"/>
        <w:numPr>
          <w:ilvl w:val="0"/>
          <w:numId w:val="1"/>
        </w:numPr>
        <w:autoSpaceDE w:val="0"/>
        <w:autoSpaceDN w:val="0"/>
        <w:adjustRightInd w:val="0"/>
        <w:rPr>
          <w:rFonts w:ascii="Arial" w:hAnsi="Arial" w:cs="Arial"/>
          <w:b/>
          <w:color w:val="000000" w:themeColor="text1"/>
        </w:rPr>
      </w:pPr>
      <w:r w:rsidRPr="00A33026">
        <w:rPr>
          <w:rFonts w:ascii="Arial" w:hAnsi="Arial" w:cs="Arial"/>
          <w:b/>
          <w:color w:val="000000" w:themeColor="text1"/>
        </w:rPr>
        <w:t xml:space="preserve">Sustrato </w:t>
      </w:r>
    </w:p>
    <w:p w14:paraId="1D6D63BA" w14:textId="77777777" w:rsidR="00C20BBD" w:rsidRPr="00A33026" w:rsidRDefault="00C20BBD" w:rsidP="00C20BBD">
      <w:pPr>
        <w:pStyle w:val="Prrafodelista"/>
        <w:autoSpaceDE w:val="0"/>
        <w:autoSpaceDN w:val="0"/>
        <w:adjustRightInd w:val="0"/>
        <w:rPr>
          <w:rFonts w:ascii="Arial" w:hAnsi="Arial" w:cs="Arial"/>
          <w:b/>
          <w:color w:val="000000" w:themeColor="text1"/>
        </w:rPr>
      </w:pPr>
    </w:p>
    <w:p w14:paraId="30DC0152" w14:textId="20CB0A20" w:rsidR="00C20BBD" w:rsidRPr="00A33026" w:rsidRDefault="00C20BBD" w:rsidP="00C20BBD">
      <w:pPr>
        <w:autoSpaceDE w:val="0"/>
        <w:autoSpaceDN w:val="0"/>
        <w:adjustRightInd w:val="0"/>
        <w:jc w:val="both"/>
        <w:rPr>
          <w:rFonts w:ascii="Arial" w:hAnsi="Arial" w:cs="Arial"/>
          <w:color w:val="000000" w:themeColor="text1"/>
        </w:rPr>
      </w:pPr>
      <w:r w:rsidRPr="00A33026">
        <w:rPr>
          <w:rFonts w:ascii="Arial" w:hAnsi="Arial" w:cs="Arial"/>
          <w:color w:val="000000" w:themeColor="text1"/>
        </w:rPr>
        <w:t>Esta capa es la zona de enraizamiento y la que sirve de base para el crecimiento de la planta. Normalmente se coloca un geotextil entre la capa drenante y el sustrato.</w:t>
      </w:r>
    </w:p>
    <w:p w14:paraId="032B7B2A" w14:textId="7B0BAAB9" w:rsidR="00C20BBD" w:rsidRPr="00A33026" w:rsidRDefault="00C20BBD" w:rsidP="00002B8D">
      <w:pPr>
        <w:pStyle w:val="Prrafodelista"/>
        <w:numPr>
          <w:ilvl w:val="0"/>
          <w:numId w:val="1"/>
        </w:numPr>
        <w:autoSpaceDE w:val="0"/>
        <w:autoSpaceDN w:val="0"/>
        <w:adjustRightInd w:val="0"/>
        <w:rPr>
          <w:rFonts w:ascii="Arial" w:hAnsi="Arial" w:cs="Arial"/>
          <w:b/>
          <w:color w:val="000000" w:themeColor="text1"/>
        </w:rPr>
      </w:pPr>
      <w:r w:rsidRPr="00A33026">
        <w:rPr>
          <w:rFonts w:ascii="Arial" w:hAnsi="Arial" w:cs="Arial"/>
          <w:b/>
          <w:color w:val="000000" w:themeColor="text1"/>
        </w:rPr>
        <w:t>Capa vegetal</w:t>
      </w:r>
    </w:p>
    <w:p w14:paraId="36209B9A" w14:textId="77777777" w:rsidR="00C20BBD" w:rsidRPr="00A33026" w:rsidRDefault="00C20BBD" w:rsidP="00C20BBD">
      <w:pPr>
        <w:pStyle w:val="Prrafodelista"/>
        <w:autoSpaceDE w:val="0"/>
        <w:autoSpaceDN w:val="0"/>
        <w:adjustRightInd w:val="0"/>
        <w:rPr>
          <w:rFonts w:ascii="Arial" w:hAnsi="Arial" w:cs="Arial"/>
          <w:color w:val="000000" w:themeColor="text1"/>
        </w:rPr>
      </w:pPr>
    </w:p>
    <w:p w14:paraId="1BFE3645" w14:textId="77777777" w:rsidR="00C20BBD" w:rsidRPr="00A33026" w:rsidRDefault="00C20BBD" w:rsidP="00C20BBD">
      <w:pPr>
        <w:pStyle w:val="Prrafodelista"/>
        <w:autoSpaceDE w:val="0"/>
        <w:autoSpaceDN w:val="0"/>
        <w:adjustRightInd w:val="0"/>
        <w:ind w:left="0"/>
        <w:jc w:val="both"/>
        <w:rPr>
          <w:rFonts w:ascii="Arial" w:hAnsi="Arial" w:cs="Arial"/>
          <w:color w:val="000000" w:themeColor="text1"/>
        </w:rPr>
      </w:pPr>
      <w:r w:rsidRPr="00A33026">
        <w:rPr>
          <w:rFonts w:ascii="Arial" w:hAnsi="Arial" w:cs="Arial"/>
          <w:color w:val="000000" w:themeColor="text1"/>
        </w:rPr>
        <w:t>Como último componente del suelo natural se encuentra la capa vegetal donde se encuentran los tallos, brotes y hojas de la planta. El césped se puede componer de varias especies, o de una mezcla de ellas. Cada especie o variedad tiene una serie de características.</w:t>
      </w:r>
    </w:p>
    <w:p w14:paraId="53CE2780" w14:textId="7D34B955" w:rsidR="00C20BBD" w:rsidRPr="00A33026" w:rsidRDefault="00C20BBD" w:rsidP="00C20BBD">
      <w:pPr>
        <w:pStyle w:val="Prrafodelista"/>
        <w:autoSpaceDE w:val="0"/>
        <w:autoSpaceDN w:val="0"/>
        <w:adjustRightInd w:val="0"/>
        <w:ind w:left="0"/>
        <w:jc w:val="both"/>
        <w:rPr>
          <w:rFonts w:ascii="Arial" w:hAnsi="Arial" w:cs="Arial"/>
          <w:color w:val="000000" w:themeColor="text1"/>
        </w:rPr>
      </w:pPr>
    </w:p>
    <w:p w14:paraId="26CE2E53" w14:textId="28A834EF" w:rsidR="00C20BBD" w:rsidRPr="00A33026" w:rsidRDefault="00442260" w:rsidP="005322EC">
      <w:pPr>
        <w:pStyle w:val="Prrafodelista"/>
        <w:numPr>
          <w:ilvl w:val="2"/>
          <w:numId w:val="55"/>
        </w:numPr>
        <w:rPr>
          <w:rFonts w:ascii="Arial" w:hAnsi="Arial" w:cs="Arial"/>
          <w:b/>
          <w:bCs/>
          <w:color w:val="000000" w:themeColor="text1"/>
          <w:u w:val="single"/>
        </w:rPr>
      </w:pPr>
      <w:r w:rsidRPr="00A33026">
        <w:rPr>
          <w:rFonts w:ascii="Arial" w:hAnsi="Arial" w:cs="Arial"/>
          <w:b/>
          <w:bCs/>
          <w:color w:val="000000" w:themeColor="text1"/>
          <w:u w:val="single"/>
        </w:rPr>
        <w:t>Operaciones de mantenimiento preventivo</w:t>
      </w:r>
    </w:p>
    <w:p w14:paraId="4ED3E1F2" w14:textId="77777777" w:rsidR="00C20BBD" w:rsidRPr="00A33026" w:rsidRDefault="00C20BBD" w:rsidP="00C20BBD">
      <w:pPr>
        <w:autoSpaceDE w:val="0"/>
        <w:autoSpaceDN w:val="0"/>
        <w:adjustRightInd w:val="0"/>
        <w:jc w:val="both"/>
        <w:rPr>
          <w:rFonts w:ascii="Arial" w:hAnsi="Arial" w:cs="Arial"/>
          <w:b/>
          <w:bCs/>
          <w:color w:val="000000" w:themeColor="text1"/>
        </w:rPr>
      </w:pPr>
    </w:p>
    <w:p w14:paraId="318FD8CE" w14:textId="32587230" w:rsidR="00C20BBD" w:rsidRPr="00A33026" w:rsidRDefault="00C20BBD" w:rsidP="00C20BBD">
      <w:pPr>
        <w:autoSpaceDE w:val="0"/>
        <w:autoSpaceDN w:val="0"/>
        <w:adjustRightInd w:val="0"/>
        <w:jc w:val="both"/>
        <w:rPr>
          <w:rFonts w:ascii="Arial" w:hAnsi="Arial" w:cs="Arial"/>
          <w:color w:val="000000" w:themeColor="text1"/>
        </w:rPr>
      </w:pPr>
      <w:r w:rsidRPr="00A33026">
        <w:rPr>
          <w:rFonts w:ascii="Arial" w:hAnsi="Arial" w:cs="Arial"/>
          <w:color w:val="000000" w:themeColor="text1"/>
        </w:rPr>
        <w:t>El mantenimiento del césped natural es el cuidado de un ser vivo con toda la complejidad que ello conlleva, no solo por mantenerlo con vida, sino con las características que se le demandan (resistencia, altura máx</w:t>
      </w:r>
      <w:r w:rsidR="00442260" w:rsidRPr="00A33026">
        <w:rPr>
          <w:rFonts w:ascii="Arial" w:hAnsi="Arial" w:cs="Arial"/>
          <w:color w:val="000000" w:themeColor="text1"/>
        </w:rPr>
        <w:t>ima, densidad, uniformidad, etc.</w:t>
      </w:r>
      <w:r w:rsidRPr="00A33026">
        <w:rPr>
          <w:rFonts w:ascii="Arial" w:hAnsi="Arial" w:cs="Arial"/>
          <w:color w:val="000000" w:themeColor="text1"/>
        </w:rPr>
        <w:t>). Para ello se plantean estas principales operaciones de mantenimiento y una programación:</w:t>
      </w:r>
    </w:p>
    <w:p w14:paraId="3C200A41" w14:textId="58CFDB64" w:rsidR="00C20BBD" w:rsidRPr="00A33026" w:rsidRDefault="00C20BBD" w:rsidP="00C20BBD">
      <w:pPr>
        <w:autoSpaceDE w:val="0"/>
        <w:autoSpaceDN w:val="0"/>
        <w:adjustRightInd w:val="0"/>
        <w:rPr>
          <w:rFonts w:ascii="Arial" w:hAnsi="Arial" w:cs="Arial"/>
          <w:color w:val="000000" w:themeColor="text1"/>
        </w:rPr>
      </w:pPr>
    </w:p>
    <w:p w14:paraId="3436242C" w14:textId="49F8CA09" w:rsidR="00C20BBD" w:rsidRPr="00A33026" w:rsidRDefault="00C20BBD" w:rsidP="00002B8D">
      <w:pPr>
        <w:pStyle w:val="Prrafodelista"/>
        <w:numPr>
          <w:ilvl w:val="0"/>
          <w:numId w:val="1"/>
        </w:numPr>
        <w:autoSpaceDE w:val="0"/>
        <w:autoSpaceDN w:val="0"/>
        <w:adjustRightInd w:val="0"/>
        <w:rPr>
          <w:rFonts w:ascii="Arial" w:hAnsi="Arial" w:cs="Arial"/>
          <w:b/>
          <w:color w:val="000000" w:themeColor="text1"/>
        </w:rPr>
      </w:pPr>
      <w:r w:rsidRPr="00A33026">
        <w:rPr>
          <w:rFonts w:ascii="Arial" w:hAnsi="Arial" w:cs="Arial"/>
          <w:b/>
          <w:color w:val="000000" w:themeColor="text1"/>
        </w:rPr>
        <w:t>Ensayo del terreno y del agua de riego</w:t>
      </w:r>
    </w:p>
    <w:p w14:paraId="1C168D8B" w14:textId="77777777" w:rsidR="00C20BBD" w:rsidRPr="00A33026" w:rsidRDefault="00C20BBD" w:rsidP="00C20BBD">
      <w:pPr>
        <w:autoSpaceDE w:val="0"/>
        <w:autoSpaceDN w:val="0"/>
        <w:adjustRightInd w:val="0"/>
        <w:jc w:val="both"/>
        <w:rPr>
          <w:rFonts w:ascii="Arial" w:hAnsi="Arial" w:cs="Arial"/>
          <w:color w:val="000000" w:themeColor="text1"/>
        </w:rPr>
      </w:pPr>
    </w:p>
    <w:p w14:paraId="2840D401" w14:textId="77777777" w:rsidR="00C20BBD" w:rsidRPr="00A33026" w:rsidRDefault="00C20BBD" w:rsidP="00C20BBD">
      <w:pPr>
        <w:autoSpaceDE w:val="0"/>
        <w:autoSpaceDN w:val="0"/>
        <w:adjustRightInd w:val="0"/>
        <w:jc w:val="both"/>
        <w:rPr>
          <w:rFonts w:ascii="Arial" w:hAnsi="Arial" w:cs="Arial"/>
          <w:color w:val="000000" w:themeColor="text1"/>
        </w:rPr>
      </w:pPr>
      <w:r w:rsidRPr="00A33026">
        <w:rPr>
          <w:rFonts w:ascii="Arial" w:hAnsi="Arial" w:cs="Arial"/>
          <w:color w:val="000000" w:themeColor="text1"/>
        </w:rPr>
        <w:t>Primero se debe obtener información sobre las necesidades que tiene la planta. Para ello se realiza un ensayo del terreno y del agua de riego en el que se reflejen el grado de humedad, PH, composición del terreno, granulometría, compacidad, salinidad, conductividad y permeabilidad. Así se pueden planificar las principales operaciones de mantenimiento. Esta operación debe ser entendida no como un gasto superfluo sino como una inversión</w:t>
      </w:r>
    </w:p>
    <w:p w14:paraId="5A120147" w14:textId="77777777" w:rsidR="00C20BBD" w:rsidRPr="00A33026" w:rsidRDefault="00C20BBD" w:rsidP="00C20BBD">
      <w:pPr>
        <w:autoSpaceDE w:val="0"/>
        <w:autoSpaceDN w:val="0"/>
        <w:adjustRightInd w:val="0"/>
        <w:jc w:val="both"/>
        <w:rPr>
          <w:rFonts w:ascii="Arial" w:hAnsi="Arial" w:cs="Arial"/>
          <w:color w:val="000000" w:themeColor="text1"/>
        </w:rPr>
      </w:pPr>
    </w:p>
    <w:p w14:paraId="7FC7F59A" w14:textId="26F9D681" w:rsidR="00C20BBD" w:rsidRPr="00A33026" w:rsidRDefault="00C20BBD" w:rsidP="00002B8D">
      <w:pPr>
        <w:pStyle w:val="Prrafodelista"/>
        <w:numPr>
          <w:ilvl w:val="0"/>
          <w:numId w:val="1"/>
        </w:numPr>
        <w:autoSpaceDE w:val="0"/>
        <w:autoSpaceDN w:val="0"/>
        <w:adjustRightInd w:val="0"/>
        <w:rPr>
          <w:rFonts w:ascii="Arial" w:hAnsi="Arial" w:cs="Arial"/>
          <w:color w:val="000000" w:themeColor="text1"/>
        </w:rPr>
      </w:pPr>
      <w:r w:rsidRPr="00A33026">
        <w:rPr>
          <w:rFonts w:ascii="Arial" w:hAnsi="Arial" w:cs="Arial"/>
          <w:b/>
          <w:color w:val="000000" w:themeColor="text1"/>
        </w:rPr>
        <w:t>Aportación de nutrientes (fertilización</w:t>
      </w:r>
      <w:r w:rsidRPr="00A33026">
        <w:rPr>
          <w:rFonts w:ascii="Arial" w:hAnsi="Arial" w:cs="Arial"/>
          <w:color w:val="000000" w:themeColor="text1"/>
        </w:rPr>
        <w:t>)</w:t>
      </w:r>
    </w:p>
    <w:p w14:paraId="35261BF8" w14:textId="77777777" w:rsidR="00C20BBD" w:rsidRPr="00A33026" w:rsidRDefault="00C20BBD" w:rsidP="00C20BBD">
      <w:pPr>
        <w:autoSpaceDE w:val="0"/>
        <w:autoSpaceDN w:val="0"/>
        <w:adjustRightInd w:val="0"/>
        <w:rPr>
          <w:rFonts w:ascii="Arial" w:hAnsi="Arial" w:cs="Arial"/>
          <w:color w:val="000000" w:themeColor="text1"/>
        </w:rPr>
      </w:pPr>
    </w:p>
    <w:p w14:paraId="120BB8DC" w14:textId="0ADDF979" w:rsidR="00C20BBD" w:rsidRPr="00A33026" w:rsidRDefault="00C20BBD" w:rsidP="00C20BBD">
      <w:pPr>
        <w:autoSpaceDE w:val="0"/>
        <w:autoSpaceDN w:val="0"/>
        <w:adjustRightInd w:val="0"/>
        <w:jc w:val="both"/>
        <w:rPr>
          <w:rFonts w:ascii="Arial" w:hAnsi="Arial" w:cs="Arial"/>
          <w:color w:val="000000" w:themeColor="text1"/>
        </w:rPr>
      </w:pPr>
      <w:r w:rsidRPr="00A33026">
        <w:rPr>
          <w:rFonts w:ascii="Arial" w:hAnsi="Arial" w:cs="Arial"/>
          <w:color w:val="000000" w:themeColor="text1"/>
        </w:rPr>
        <w:t xml:space="preserve">Con los datos obtenidos en los ensayos realizados se pueden deducir las necesidades de la planta, cómo y en qué cantidad se deben suministrar, incluso a veces si se riega con aguas de origen residual se puede reducir el nivel de fertilización debido a que éstas posen nitrógeno Se deben aportar los principales </w:t>
      </w:r>
      <w:r w:rsidRPr="00A33026">
        <w:rPr>
          <w:rFonts w:ascii="Arial" w:hAnsi="Arial" w:cs="Arial"/>
          <w:color w:val="000000" w:themeColor="text1"/>
        </w:rPr>
        <w:lastRenderedPageBreak/>
        <w:t xml:space="preserve">nutrientes como el Fósforo, Potasio, Magnesio, Hierro y Manganeso. Es adecuado la dosificación del fertilizante mediante cualquier producto que realice liberación lenta como las cápsulas, materia orgánica. que aseguran una fertilización dosificada en el tiempo y no por picos. </w:t>
      </w:r>
    </w:p>
    <w:p w14:paraId="66BF9980" w14:textId="70C4F3B8" w:rsidR="00C20BBD" w:rsidRPr="00A33026" w:rsidRDefault="00C20BBD" w:rsidP="00C20BBD">
      <w:pPr>
        <w:autoSpaceDE w:val="0"/>
        <w:autoSpaceDN w:val="0"/>
        <w:adjustRightInd w:val="0"/>
        <w:jc w:val="both"/>
        <w:rPr>
          <w:rFonts w:ascii="Arial" w:hAnsi="Arial" w:cs="Arial"/>
          <w:color w:val="000000" w:themeColor="text1"/>
        </w:rPr>
      </w:pPr>
      <w:r w:rsidRPr="00A33026">
        <w:rPr>
          <w:rFonts w:ascii="Arial" w:hAnsi="Arial" w:cs="Arial"/>
          <w:color w:val="000000" w:themeColor="text1"/>
        </w:rPr>
        <w:t>Se debe realizar la fertilización lo más homogénea posible, ya sea a mano o mediante maquinarias especiales que esparcen las bolas de fertilizante, esto evitará quemaduras o crecimientos incontrolados. El abonado es recomendable usarlo tras la poda ya que con esta operación la planta pierde parte de los minerales absorbidos.</w:t>
      </w:r>
    </w:p>
    <w:p w14:paraId="5F70AB93" w14:textId="4492CF00" w:rsidR="00C20BBD" w:rsidRPr="00A33026" w:rsidRDefault="00C20BBD" w:rsidP="00C20BBD">
      <w:pPr>
        <w:autoSpaceDE w:val="0"/>
        <w:autoSpaceDN w:val="0"/>
        <w:adjustRightInd w:val="0"/>
        <w:jc w:val="both"/>
        <w:rPr>
          <w:rFonts w:ascii="Arial" w:hAnsi="Arial" w:cs="Arial"/>
          <w:color w:val="000000" w:themeColor="text1"/>
        </w:rPr>
      </w:pPr>
    </w:p>
    <w:p w14:paraId="00730BB6" w14:textId="5246D81D" w:rsidR="00C20BBD" w:rsidRPr="00A33026" w:rsidRDefault="00C20BBD" w:rsidP="00002B8D">
      <w:pPr>
        <w:pStyle w:val="Prrafodelista"/>
        <w:numPr>
          <w:ilvl w:val="0"/>
          <w:numId w:val="1"/>
        </w:numPr>
        <w:autoSpaceDE w:val="0"/>
        <w:autoSpaceDN w:val="0"/>
        <w:adjustRightInd w:val="0"/>
        <w:jc w:val="both"/>
        <w:rPr>
          <w:rFonts w:ascii="Arial" w:hAnsi="Arial" w:cs="Arial"/>
          <w:b/>
          <w:color w:val="000000" w:themeColor="text1"/>
        </w:rPr>
      </w:pPr>
      <w:r w:rsidRPr="00A33026">
        <w:rPr>
          <w:rFonts w:ascii="Arial" w:hAnsi="Arial" w:cs="Arial"/>
          <w:b/>
          <w:color w:val="000000" w:themeColor="text1"/>
        </w:rPr>
        <w:t>Riego</w:t>
      </w:r>
    </w:p>
    <w:p w14:paraId="5894E868" w14:textId="77777777" w:rsidR="00C20BBD" w:rsidRPr="00A33026" w:rsidRDefault="00C20BBD" w:rsidP="00C20BBD">
      <w:pPr>
        <w:autoSpaceDE w:val="0"/>
        <w:autoSpaceDN w:val="0"/>
        <w:adjustRightInd w:val="0"/>
        <w:jc w:val="both"/>
        <w:rPr>
          <w:rFonts w:ascii="Arial" w:hAnsi="Arial" w:cs="Arial"/>
          <w:b/>
          <w:color w:val="000000" w:themeColor="text1"/>
        </w:rPr>
      </w:pPr>
    </w:p>
    <w:p w14:paraId="63A4CCD3" w14:textId="1BB7EDD1" w:rsidR="00C20BBD" w:rsidRPr="00A33026" w:rsidRDefault="00C20BBD" w:rsidP="00C20BBD">
      <w:pPr>
        <w:autoSpaceDE w:val="0"/>
        <w:autoSpaceDN w:val="0"/>
        <w:adjustRightInd w:val="0"/>
        <w:jc w:val="both"/>
        <w:rPr>
          <w:rFonts w:ascii="Arial" w:hAnsi="Arial" w:cs="Arial"/>
          <w:color w:val="000000" w:themeColor="text1"/>
        </w:rPr>
      </w:pPr>
      <w:r w:rsidRPr="00A33026">
        <w:rPr>
          <w:rFonts w:ascii="Arial" w:hAnsi="Arial" w:cs="Arial"/>
          <w:color w:val="000000" w:themeColor="text1"/>
        </w:rPr>
        <w:t>La cantidad de agua de riego que necesita la planta está en función de muchos factores como la cantidad de evaporación de humedad del suelo y la transpiración de las hojas, por una parte, de la reserva de humedad que es capaz de sostener el terreno y de las precipitaciones. Todos estos factores están dentro de un ciclo que debe estar en equilibrio para que la entrada de agua (precipitaciones, riego) y la salida de agua (evaporación, transpiración, escorrentía, lavado) sean iguales, y en caso de distanciarse en el tiempo que la reserva de agua (condiciones del terreno y del drenaje) sea suficiente hasta el próximo aporte.</w:t>
      </w:r>
    </w:p>
    <w:p w14:paraId="4452A74C" w14:textId="3C89013E" w:rsidR="00C20BBD" w:rsidRPr="00A33026" w:rsidRDefault="00C20BBD" w:rsidP="00C20BBD">
      <w:pPr>
        <w:autoSpaceDE w:val="0"/>
        <w:autoSpaceDN w:val="0"/>
        <w:adjustRightInd w:val="0"/>
        <w:jc w:val="both"/>
        <w:rPr>
          <w:rFonts w:ascii="Arial" w:hAnsi="Arial" w:cs="Arial"/>
          <w:b/>
          <w:bCs/>
          <w:color w:val="000000" w:themeColor="text1"/>
        </w:rPr>
      </w:pPr>
    </w:p>
    <w:p w14:paraId="31E8F6FC" w14:textId="1A4E26AF" w:rsidR="00C20BBD" w:rsidRPr="00A33026" w:rsidRDefault="00C20BBD" w:rsidP="00C20BBD">
      <w:pPr>
        <w:autoSpaceDE w:val="0"/>
        <w:autoSpaceDN w:val="0"/>
        <w:adjustRightInd w:val="0"/>
        <w:jc w:val="both"/>
        <w:rPr>
          <w:rFonts w:ascii="Arial" w:hAnsi="Arial" w:cs="Arial"/>
          <w:color w:val="000000" w:themeColor="text1"/>
        </w:rPr>
      </w:pPr>
      <w:r w:rsidRPr="00A33026">
        <w:rPr>
          <w:rFonts w:ascii="Arial" w:hAnsi="Arial" w:cs="Arial"/>
          <w:color w:val="000000" w:themeColor="text1"/>
        </w:rPr>
        <w:t xml:space="preserve">El aporte de agua que no se cubra con las precipitaciones debemos realizarlo mediante el riego. El riego se debe realizar de forma homogénea, preferiblemente de noche donde las condiciones de evaporación por radiación solar y de viento no son extremas. Hay que tener en cuenta que, si se utilizan aguas residuales, estas pueden ser beneficiosas para las plantas, pero pueden llegar a ser perjudiciales para las personas, </w:t>
      </w:r>
      <w:proofErr w:type="spellStart"/>
      <w:r w:rsidRPr="00A33026">
        <w:rPr>
          <w:rFonts w:ascii="Arial" w:hAnsi="Arial" w:cs="Arial"/>
          <w:color w:val="000000" w:themeColor="text1"/>
        </w:rPr>
        <w:t>sobretodo</w:t>
      </w:r>
      <w:proofErr w:type="spellEnd"/>
      <w:r w:rsidRPr="00A33026">
        <w:rPr>
          <w:rFonts w:ascii="Arial" w:hAnsi="Arial" w:cs="Arial"/>
          <w:color w:val="000000" w:themeColor="text1"/>
        </w:rPr>
        <w:t xml:space="preserve"> en campos deportivos donde el jugador interactúa directamente con el césped. En estos casos es necesario estar seguros de la composición de estas aguas. Es necesario un riego abundante tras la fertilización para disolver en parte los gránulos y facilitar la absorción.</w:t>
      </w:r>
    </w:p>
    <w:p w14:paraId="5157FC5C" w14:textId="77777777" w:rsidR="00C20BBD" w:rsidRPr="00A33026" w:rsidRDefault="00C20BBD" w:rsidP="00C20BBD">
      <w:pPr>
        <w:autoSpaceDE w:val="0"/>
        <w:autoSpaceDN w:val="0"/>
        <w:adjustRightInd w:val="0"/>
        <w:jc w:val="both"/>
        <w:rPr>
          <w:rFonts w:ascii="Arial" w:hAnsi="Arial" w:cs="Arial"/>
          <w:color w:val="000000" w:themeColor="text1"/>
        </w:rPr>
      </w:pPr>
    </w:p>
    <w:p w14:paraId="377934F5" w14:textId="1E3E60CC" w:rsidR="00C20BBD" w:rsidRPr="00A33026" w:rsidRDefault="00C20BBD" w:rsidP="00002B8D">
      <w:pPr>
        <w:pStyle w:val="Prrafodelista"/>
        <w:numPr>
          <w:ilvl w:val="0"/>
          <w:numId w:val="1"/>
        </w:numPr>
        <w:autoSpaceDE w:val="0"/>
        <w:autoSpaceDN w:val="0"/>
        <w:adjustRightInd w:val="0"/>
        <w:rPr>
          <w:rFonts w:ascii="Arial" w:hAnsi="Arial" w:cs="Arial"/>
          <w:b/>
          <w:color w:val="000000" w:themeColor="text1"/>
        </w:rPr>
      </w:pPr>
      <w:r w:rsidRPr="00A33026">
        <w:rPr>
          <w:rFonts w:ascii="Arial" w:hAnsi="Arial" w:cs="Arial"/>
          <w:b/>
          <w:color w:val="000000" w:themeColor="text1"/>
        </w:rPr>
        <w:t>Siega</w:t>
      </w:r>
    </w:p>
    <w:p w14:paraId="3FF1652F" w14:textId="77777777" w:rsidR="00C20BBD" w:rsidRPr="00A33026" w:rsidRDefault="00C20BBD" w:rsidP="00C20BBD">
      <w:pPr>
        <w:autoSpaceDE w:val="0"/>
        <w:autoSpaceDN w:val="0"/>
        <w:adjustRightInd w:val="0"/>
        <w:rPr>
          <w:rFonts w:ascii="Arial" w:hAnsi="Arial" w:cs="Arial"/>
          <w:b/>
          <w:color w:val="000000" w:themeColor="text1"/>
        </w:rPr>
      </w:pPr>
    </w:p>
    <w:p w14:paraId="2AC38F2C" w14:textId="77777777" w:rsidR="00C20BBD" w:rsidRPr="00A33026" w:rsidRDefault="00C20BBD" w:rsidP="00C20BBD">
      <w:pPr>
        <w:autoSpaceDE w:val="0"/>
        <w:autoSpaceDN w:val="0"/>
        <w:adjustRightInd w:val="0"/>
        <w:jc w:val="both"/>
        <w:rPr>
          <w:rFonts w:ascii="Arial" w:hAnsi="Arial" w:cs="Arial"/>
          <w:color w:val="000000" w:themeColor="text1"/>
        </w:rPr>
      </w:pPr>
      <w:r w:rsidRPr="00A33026">
        <w:rPr>
          <w:rFonts w:ascii="Arial" w:hAnsi="Arial" w:cs="Arial"/>
          <w:color w:val="000000" w:themeColor="text1"/>
        </w:rPr>
        <w:t xml:space="preserve">La siega (poda) es una operación de corte de las hojas del césped, que evita la tendencia a encamar y espigar y permite mantener las hojas y tallos a una altura compatible con las necesidades de juego. </w:t>
      </w:r>
    </w:p>
    <w:p w14:paraId="2B584F52" w14:textId="40AC364E" w:rsidR="00C20BBD" w:rsidRPr="00A33026" w:rsidRDefault="00C20BBD" w:rsidP="00C20BBD">
      <w:pPr>
        <w:autoSpaceDE w:val="0"/>
        <w:autoSpaceDN w:val="0"/>
        <w:adjustRightInd w:val="0"/>
        <w:jc w:val="both"/>
        <w:rPr>
          <w:rFonts w:ascii="Arial" w:hAnsi="Arial" w:cs="Arial"/>
          <w:color w:val="000000" w:themeColor="text1"/>
        </w:rPr>
      </w:pPr>
      <w:r w:rsidRPr="00A33026">
        <w:rPr>
          <w:rFonts w:ascii="Arial" w:hAnsi="Arial" w:cs="Arial"/>
          <w:color w:val="000000" w:themeColor="text1"/>
        </w:rPr>
        <w:t xml:space="preserve">Una siega más frecuente aumenta la densidad de la pradera deportiva. La siega se realiza con máquinas de cuchillas (tractor) y estas pueden ser rotativas o helicoidales. </w:t>
      </w:r>
    </w:p>
    <w:p w14:paraId="75E7C970" w14:textId="06217AFA" w:rsidR="00C20BBD" w:rsidRPr="00A33026" w:rsidRDefault="00C20BBD" w:rsidP="00C20BBD">
      <w:pPr>
        <w:autoSpaceDE w:val="0"/>
        <w:autoSpaceDN w:val="0"/>
        <w:adjustRightInd w:val="0"/>
        <w:jc w:val="both"/>
        <w:rPr>
          <w:rFonts w:ascii="Arial" w:hAnsi="Arial" w:cs="Arial"/>
          <w:b/>
          <w:bCs/>
          <w:color w:val="000000" w:themeColor="text1"/>
        </w:rPr>
      </w:pPr>
    </w:p>
    <w:p w14:paraId="5827C6EC" w14:textId="77777777" w:rsidR="00C20BBD" w:rsidRPr="00A33026" w:rsidRDefault="00C20BBD" w:rsidP="00C20BBD">
      <w:pPr>
        <w:autoSpaceDE w:val="0"/>
        <w:autoSpaceDN w:val="0"/>
        <w:adjustRightInd w:val="0"/>
        <w:rPr>
          <w:rFonts w:ascii="Arial" w:hAnsi="Arial" w:cs="Arial"/>
          <w:color w:val="000000" w:themeColor="text1"/>
        </w:rPr>
      </w:pPr>
      <w:r w:rsidRPr="00A33026">
        <w:rPr>
          <w:rFonts w:ascii="Arial" w:hAnsi="Arial" w:cs="Arial"/>
          <w:color w:val="000000" w:themeColor="text1"/>
        </w:rPr>
        <w:t>La altura de corte depende del tipo de deporte, el recomendado para el estadio por el tipo de deporte es:</w:t>
      </w:r>
    </w:p>
    <w:p w14:paraId="090721AE" w14:textId="77777777" w:rsidR="00C20BBD" w:rsidRPr="00A33026" w:rsidRDefault="00C20BBD" w:rsidP="00C20BBD">
      <w:pPr>
        <w:autoSpaceDE w:val="0"/>
        <w:autoSpaceDN w:val="0"/>
        <w:adjustRightInd w:val="0"/>
        <w:rPr>
          <w:rFonts w:ascii="Arial" w:hAnsi="Arial" w:cs="Arial"/>
          <w:color w:val="000000" w:themeColor="text1"/>
        </w:rPr>
      </w:pPr>
    </w:p>
    <w:p w14:paraId="71A3D0CC" w14:textId="485C6F32" w:rsidR="00C20BBD" w:rsidRPr="00A33026" w:rsidRDefault="00C20BBD" w:rsidP="005322EC">
      <w:pPr>
        <w:pStyle w:val="Prrafodelista"/>
        <w:numPr>
          <w:ilvl w:val="0"/>
          <w:numId w:val="3"/>
        </w:numPr>
        <w:autoSpaceDE w:val="0"/>
        <w:autoSpaceDN w:val="0"/>
        <w:adjustRightInd w:val="0"/>
        <w:rPr>
          <w:rFonts w:ascii="Arial" w:hAnsi="Arial" w:cs="Arial"/>
          <w:b/>
          <w:color w:val="000000" w:themeColor="text1"/>
        </w:rPr>
      </w:pPr>
      <w:r w:rsidRPr="00A33026">
        <w:rPr>
          <w:rFonts w:ascii="Arial" w:hAnsi="Arial" w:cs="Arial"/>
          <w:b/>
          <w:color w:val="000000" w:themeColor="text1"/>
        </w:rPr>
        <w:lastRenderedPageBreak/>
        <w:t>Fútbol Verano (25-38 mm) Invierno (12-38 mm)</w:t>
      </w:r>
    </w:p>
    <w:p w14:paraId="348E11FA" w14:textId="77777777" w:rsidR="00C20BBD" w:rsidRPr="00A33026" w:rsidRDefault="00C20BBD" w:rsidP="00C20BBD">
      <w:pPr>
        <w:autoSpaceDE w:val="0"/>
        <w:autoSpaceDN w:val="0"/>
        <w:adjustRightInd w:val="0"/>
        <w:jc w:val="both"/>
        <w:rPr>
          <w:rFonts w:ascii="Arial" w:hAnsi="Arial" w:cs="Arial"/>
          <w:color w:val="000000" w:themeColor="text1"/>
        </w:rPr>
      </w:pPr>
    </w:p>
    <w:p w14:paraId="49548501" w14:textId="77777777" w:rsidR="00C20BBD" w:rsidRPr="00A33026" w:rsidRDefault="00C20BBD" w:rsidP="00C20BBD">
      <w:pPr>
        <w:autoSpaceDE w:val="0"/>
        <w:autoSpaceDN w:val="0"/>
        <w:adjustRightInd w:val="0"/>
        <w:jc w:val="both"/>
        <w:rPr>
          <w:rFonts w:ascii="Arial" w:hAnsi="Arial" w:cs="Arial"/>
          <w:color w:val="000000" w:themeColor="text1"/>
        </w:rPr>
      </w:pPr>
      <w:r w:rsidRPr="00A33026">
        <w:rPr>
          <w:rFonts w:ascii="Arial" w:hAnsi="Arial" w:cs="Arial"/>
          <w:color w:val="000000" w:themeColor="text1"/>
        </w:rPr>
        <w:t>De todas maneras, la altura de corte de la planta debe de ser como máximo de 1/3 de la altura total. Teniendo esto en cuenta se programarán las siegas para no cortar demasiado la planta.</w:t>
      </w:r>
    </w:p>
    <w:p w14:paraId="4A7F4164" w14:textId="77777777" w:rsidR="00C20BBD" w:rsidRPr="00A33026" w:rsidRDefault="00C20BBD" w:rsidP="00C20BBD">
      <w:pPr>
        <w:autoSpaceDE w:val="0"/>
        <w:autoSpaceDN w:val="0"/>
        <w:adjustRightInd w:val="0"/>
        <w:jc w:val="both"/>
        <w:rPr>
          <w:rFonts w:ascii="Arial" w:hAnsi="Arial" w:cs="Arial"/>
          <w:color w:val="000000" w:themeColor="text1"/>
        </w:rPr>
      </w:pPr>
    </w:p>
    <w:p w14:paraId="0EFC84DB" w14:textId="77777777" w:rsidR="00C20BBD" w:rsidRPr="00A33026" w:rsidRDefault="00C20BBD" w:rsidP="00C20BBD">
      <w:pPr>
        <w:autoSpaceDE w:val="0"/>
        <w:autoSpaceDN w:val="0"/>
        <w:adjustRightInd w:val="0"/>
        <w:jc w:val="both"/>
        <w:rPr>
          <w:rFonts w:ascii="Arial" w:hAnsi="Arial" w:cs="Arial"/>
          <w:color w:val="000000" w:themeColor="text1"/>
        </w:rPr>
      </w:pPr>
    </w:p>
    <w:p w14:paraId="109252C2" w14:textId="1C958C62" w:rsidR="00C20BBD" w:rsidRPr="00A33026" w:rsidRDefault="00C20BBD" w:rsidP="00C20BBD">
      <w:pPr>
        <w:autoSpaceDE w:val="0"/>
        <w:autoSpaceDN w:val="0"/>
        <w:adjustRightInd w:val="0"/>
        <w:jc w:val="center"/>
        <w:rPr>
          <w:rFonts w:ascii="Arial" w:hAnsi="Arial" w:cs="Arial"/>
          <w:color w:val="000000" w:themeColor="text1"/>
        </w:rPr>
      </w:pPr>
      <w:r w:rsidRPr="00A33026">
        <w:rPr>
          <w:rFonts w:ascii="Arial" w:hAnsi="Arial" w:cs="Arial"/>
          <w:noProof/>
          <w:color w:val="000000" w:themeColor="text1"/>
        </w:rPr>
        <w:drawing>
          <wp:inline distT="0" distB="0" distL="0" distR="0" wp14:anchorId="25F05D82" wp14:editId="1140014C">
            <wp:extent cx="3253563" cy="1796902"/>
            <wp:effectExtent l="0" t="0" r="4445" b="0"/>
            <wp:docPr id="8"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2419" cy="1801793"/>
                    </a:xfrm>
                    <a:prstGeom prst="rect">
                      <a:avLst/>
                    </a:prstGeom>
                  </pic:spPr>
                </pic:pic>
              </a:graphicData>
            </a:graphic>
          </wp:inline>
        </w:drawing>
      </w:r>
    </w:p>
    <w:p w14:paraId="587D98DE" w14:textId="77777777" w:rsidR="00C20BBD" w:rsidRPr="00A33026" w:rsidRDefault="00C20BBD" w:rsidP="00C20BBD">
      <w:pPr>
        <w:autoSpaceDE w:val="0"/>
        <w:autoSpaceDN w:val="0"/>
        <w:adjustRightInd w:val="0"/>
        <w:rPr>
          <w:rFonts w:ascii="Arial" w:hAnsi="Arial" w:cs="Arial"/>
          <w:b/>
          <w:color w:val="000000" w:themeColor="text1"/>
        </w:rPr>
      </w:pPr>
    </w:p>
    <w:p w14:paraId="655E65EC" w14:textId="5C3B0111" w:rsidR="00C20BBD" w:rsidRPr="00A33026" w:rsidRDefault="00C20BBD" w:rsidP="005322EC">
      <w:pPr>
        <w:pStyle w:val="Prrafodelista"/>
        <w:numPr>
          <w:ilvl w:val="0"/>
          <w:numId w:val="3"/>
        </w:numPr>
        <w:autoSpaceDE w:val="0"/>
        <w:autoSpaceDN w:val="0"/>
        <w:adjustRightInd w:val="0"/>
        <w:rPr>
          <w:rFonts w:ascii="Arial" w:hAnsi="Arial" w:cs="Arial"/>
          <w:b/>
          <w:color w:val="000000" w:themeColor="text1"/>
        </w:rPr>
      </w:pPr>
      <w:r w:rsidRPr="00A33026">
        <w:rPr>
          <w:rFonts w:ascii="Arial" w:hAnsi="Arial" w:cs="Arial"/>
          <w:b/>
          <w:color w:val="000000" w:themeColor="text1"/>
        </w:rPr>
        <w:t>Aireado</w:t>
      </w:r>
    </w:p>
    <w:p w14:paraId="7178F070" w14:textId="77777777" w:rsidR="00C20BBD" w:rsidRPr="00A33026" w:rsidRDefault="00C20BBD" w:rsidP="00C20BBD">
      <w:pPr>
        <w:autoSpaceDE w:val="0"/>
        <w:autoSpaceDN w:val="0"/>
        <w:adjustRightInd w:val="0"/>
        <w:rPr>
          <w:rFonts w:ascii="Arial" w:hAnsi="Arial" w:cs="Arial"/>
          <w:b/>
          <w:color w:val="000000" w:themeColor="text1"/>
        </w:rPr>
      </w:pPr>
    </w:p>
    <w:p w14:paraId="47ACF37F" w14:textId="4A65488A" w:rsidR="00C20BBD" w:rsidRPr="00A33026" w:rsidRDefault="00C20BBD" w:rsidP="00C20BBD">
      <w:pPr>
        <w:autoSpaceDE w:val="0"/>
        <w:autoSpaceDN w:val="0"/>
        <w:adjustRightInd w:val="0"/>
        <w:jc w:val="both"/>
        <w:rPr>
          <w:rFonts w:ascii="Arial" w:hAnsi="Arial" w:cs="Arial"/>
          <w:color w:val="000000" w:themeColor="text1"/>
        </w:rPr>
      </w:pPr>
      <w:r w:rsidRPr="00A33026">
        <w:rPr>
          <w:rFonts w:ascii="Arial" w:hAnsi="Arial" w:cs="Arial"/>
          <w:color w:val="000000" w:themeColor="text1"/>
        </w:rPr>
        <w:t xml:space="preserve">El aireado es una operación dirigida a evitar la compactación y oxigenar en profundidad el terreno. Esta operación se realiza mediante la inclusión de pinchos, ya sea manualmente mediante horcas o mecánicamente mediante rulos con púas. La profundidad de aireado óptima se encuentra en unos 10 cm. Existen maquinaria especializada (sacabocados) que no solo realizan el agujero, sino que sacan la tierra sin compactarla. </w:t>
      </w:r>
    </w:p>
    <w:p w14:paraId="51061DE3" w14:textId="77777777" w:rsidR="00C20BBD" w:rsidRPr="00A33026" w:rsidRDefault="00C20BBD" w:rsidP="00C20BBD">
      <w:pPr>
        <w:autoSpaceDE w:val="0"/>
        <w:autoSpaceDN w:val="0"/>
        <w:adjustRightInd w:val="0"/>
        <w:jc w:val="both"/>
        <w:rPr>
          <w:rFonts w:ascii="Arial" w:hAnsi="Arial" w:cs="Arial"/>
          <w:color w:val="000000" w:themeColor="text1"/>
        </w:rPr>
      </w:pPr>
    </w:p>
    <w:p w14:paraId="72B563A1" w14:textId="7E948371" w:rsidR="00C20BBD" w:rsidRPr="00A33026" w:rsidRDefault="00C20BBD" w:rsidP="005322EC">
      <w:pPr>
        <w:pStyle w:val="Prrafodelista"/>
        <w:numPr>
          <w:ilvl w:val="0"/>
          <w:numId w:val="3"/>
        </w:numPr>
        <w:autoSpaceDE w:val="0"/>
        <w:autoSpaceDN w:val="0"/>
        <w:adjustRightInd w:val="0"/>
        <w:jc w:val="both"/>
        <w:rPr>
          <w:rFonts w:ascii="Arial" w:hAnsi="Arial" w:cs="Arial"/>
          <w:b/>
          <w:color w:val="000000" w:themeColor="text1"/>
        </w:rPr>
      </w:pPr>
      <w:r w:rsidRPr="00A33026">
        <w:rPr>
          <w:rFonts w:ascii="Arial" w:hAnsi="Arial" w:cs="Arial"/>
          <w:b/>
          <w:color w:val="000000" w:themeColor="text1"/>
        </w:rPr>
        <w:t>Escarificado</w:t>
      </w:r>
    </w:p>
    <w:p w14:paraId="33BC1359" w14:textId="77777777" w:rsidR="00C20BBD" w:rsidRPr="00A33026" w:rsidRDefault="00C20BBD" w:rsidP="00C20BBD">
      <w:pPr>
        <w:autoSpaceDE w:val="0"/>
        <w:autoSpaceDN w:val="0"/>
        <w:adjustRightInd w:val="0"/>
        <w:jc w:val="both"/>
        <w:rPr>
          <w:rFonts w:ascii="Arial" w:hAnsi="Arial" w:cs="Arial"/>
          <w:color w:val="000000" w:themeColor="text1"/>
        </w:rPr>
      </w:pPr>
    </w:p>
    <w:p w14:paraId="513EFA8C" w14:textId="77777777" w:rsidR="00C20BBD" w:rsidRPr="00A33026" w:rsidRDefault="00C20BBD" w:rsidP="00C20BBD">
      <w:pPr>
        <w:autoSpaceDE w:val="0"/>
        <w:autoSpaceDN w:val="0"/>
        <w:adjustRightInd w:val="0"/>
        <w:jc w:val="both"/>
        <w:rPr>
          <w:rFonts w:ascii="Arial" w:hAnsi="Arial" w:cs="Arial"/>
          <w:color w:val="000000" w:themeColor="text1"/>
        </w:rPr>
      </w:pPr>
      <w:r w:rsidRPr="00A33026">
        <w:rPr>
          <w:rFonts w:ascii="Arial" w:hAnsi="Arial" w:cs="Arial"/>
          <w:color w:val="000000" w:themeColor="text1"/>
        </w:rPr>
        <w:t xml:space="preserve">Esta operación está enfocada a eliminar el fieltro. El fieltro es una capa superficial de 1 o 2 </w:t>
      </w:r>
      <w:proofErr w:type="spellStart"/>
      <w:r w:rsidRPr="00A33026">
        <w:rPr>
          <w:rFonts w:ascii="Arial" w:hAnsi="Arial" w:cs="Arial"/>
          <w:color w:val="000000" w:themeColor="text1"/>
        </w:rPr>
        <w:t>cms</w:t>
      </w:r>
      <w:proofErr w:type="spellEnd"/>
      <w:r w:rsidRPr="00A33026">
        <w:rPr>
          <w:rFonts w:ascii="Arial" w:hAnsi="Arial" w:cs="Arial"/>
          <w:color w:val="000000" w:themeColor="text1"/>
        </w:rPr>
        <w:t xml:space="preserve"> de espesor que se forma con restos de hojas, raíces y tierra suelta. Esta capa es impermeable y no permite el paso de agua y nutrientes al terreno.</w:t>
      </w:r>
    </w:p>
    <w:p w14:paraId="781EB60E" w14:textId="77777777" w:rsidR="00C20BBD" w:rsidRPr="00A33026" w:rsidRDefault="00C20BBD" w:rsidP="00C20BBD">
      <w:pPr>
        <w:autoSpaceDE w:val="0"/>
        <w:autoSpaceDN w:val="0"/>
        <w:adjustRightInd w:val="0"/>
        <w:jc w:val="both"/>
        <w:rPr>
          <w:rFonts w:ascii="Arial" w:hAnsi="Arial" w:cs="Arial"/>
          <w:color w:val="000000" w:themeColor="text1"/>
        </w:rPr>
      </w:pPr>
      <w:r w:rsidRPr="00A33026">
        <w:rPr>
          <w:rFonts w:ascii="Arial" w:hAnsi="Arial" w:cs="Arial"/>
          <w:color w:val="000000" w:themeColor="text1"/>
        </w:rPr>
        <w:t xml:space="preserve">Después de realizar el escarificado se debe de pasar un rastrillo con púas flexibles para recoger el forraje que ha dejado la maquina en superficie. </w:t>
      </w:r>
    </w:p>
    <w:p w14:paraId="4D3B3830" w14:textId="77777777" w:rsidR="00C20BBD" w:rsidRPr="00A33026" w:rsidRDefault="00C20BBD" w:rsidP="00C20BBD">
      <w:pPr>
        <w:autoSpaceDE w:val="0"/>
        <w:autoSpaceDN w:val="0"/>
        <w:adjustRightInd w:val="0"/>
        <w:jc w:val="both"/>
        <w:rPr>
          <w:rFonts w:ascii="Arial" w:hAnsi="Arial" w:cs="Arial"/>
          <w:color w:val="000000" w:themeColor="text1"/>
        </w:rPr>
      </w:pPr>
    </w:p>
    <w:p w14:paraId="73E76213" w14:textId="4F2775DD" w:rsidR="00C20BBD" w:rsidRPr="00A33026" w:rsidRDefault="00C20BBD" w:rsidP="005322EC">
      <w:pPr>
        <w:pStyle w:val="Prrafodelista"/>
        <w:numPr>
          <w:ilvl w:val="0"/>
          <w:numId w:val="3"/>
        </w:numPr>
        <w:autoSpaceDE w:val="0"/>
        <w:autoSpaceDN w:val="0"/>
        <w:adjustRightInd w:val="0"/>
        <w:jc w:val="both"/>
        <w:rPr>
          <w:rFonts w:ascii="Arial" w:hAnsi="Arial" w:cs="Arial"/>
          <w:b/>
          <w:color w:val="000000" w:themeColor="text1"/>
        </w:rPr>
      </w:pPr>
      <w:r w:rsidRPr="00A33026">
        <w:rPr>
          <w:rFonts w:ascii="Arial" w:hAnsi="Arial" w:cs="Arial"/>
          <w:b/>
          <w:color w:val="000000" w:themeColor="text1"/>
        </w:rPr>
        <w:t>Recebo</w:t>
      </w:r>
    </w:p>
    <w:p w14:paraId="0EAA6E8A" w14:textId="77777777" w:rsidR="00C20BBD" w:rsidRPr="00A33026" w:rsidRDefault="00C20BBD" w:rsidP="00C20BBD">
      <w:pPr>
        <w:autoSpaceDE w:val="0"/>
        <w:autoSpaceDN w:val="0"/>
        <w:adjustRightInd w:val="0"/>
        <w:jc w:val="both"/>
        <w:rPr>
          <w:rFonts w:ascii="Arial" w:hAnsi="Arial" w:cs="Arial"/>
          <w:b/>
          <w:color w:val="000000" w:themeColor="text1"/>
        </w:rPr>
      </w:pPr>
    </w:p>
    <w:p w14:paraId="3B5F4C85" w14:textId="77777777" w:rsidR="00C20BBD" w:rsidRPr="00A33026" w:rsidRDefault="00C20BBD" w:rsidP="00C20BBD">
      <w:pPr>
        <w:autoSpaceDE w:val="0"/>
        <w:autoSpaceDN w:val="0"/>
        <w:adjustRightInd w:val="0"/>
        <w:jc w:val="both"/>
        <w:rPr>
          <w:rFonts w:ascii="Arial" w:hAnsi="Arial" w:cs="Arial"/>
          <w:color w:val="000000" w:themeColor="text1"/>
        </w:rPr>
      </w:pPr>
      <w:r w:rsidRPr="00A33026">
        <w:rPr>
          <w:rFonts w:ascii="Arial" w:hAnsi="Arial" w:cs="Arial"/>
          <w:color w:val="000000" w:themeColor="text1"/>
        </w:rPr>
        <w:t xml:space="preserve">El recebo es un aporte de arena o de una mezcla de arena y turba que el terreno sobre todo después de un aireado o escarificado. Posterior a estos dos últimos tratamientos y </w:t>
      </w:r>
      <w:proofErr w:type="gramStart"/>
      <w:r w:rsidRPr="00A33026">
        <w:rPr>
          <w:rFonts w:ascii="Arial" w:hAnsi="Arial" w:cs="Arial"/>
          <w:color w:val="000000" w:themeColor="text1"/>
        </w:rPr>
        <w:t>conjuntamente con</w:t>
      </w:r>
      <w:proofErr w:type="gramEnd"/>
      <w:r w:rsidRPr="00A33026">
        <w:rPr>
          <w:rFonts w:ascii="Arial" w:hAnsi="Arial" w:cs="Arial"/>
          <w:color w:val="000000" w:themeColor="text1"/>
        </w:rPr>
        <w:t xml:space="preserve"> la fertilización se puede realizar un recebo.</w:t>
      </w:r>
    </w:p>
    <w:p w14:paraId="5207607C" w14:textId="66432535" w:rsidR="00C20BBD" w:rsidRPr="00A33026" w:rsidRDefault="00C20BBD" w:rsidP="00C20BBD">
      <w:pPr>
        <w:autoSpaceDE w:val="0"/>
        <w:autoSpaceDN w:val="0"/>
        <w:adjustRightInd w:val="0"/>
        <w:jc w:val="both"/>
        <w:rPr>
          <w:rFonts w:ascii="Arial" w:hAnsi="Arial" w:cs="Arial"/>
          <w:color w:val="000000" w:themeColor="text1"/>
        </w:rPr>
      </w:pPr>
    </w:p>
    <w:p w14:paraId="609207E0" w14:textId="12DDDD77" w:rsidR="00B24D39" w:rsidRPr="00A33026" w:rsidRDefault="00B24D39" w:rsidP="00C20BBD">
      <w:pPr>
        <w:autoSpaceDE w:val="0"/>
        <w:autoSpaceDN w:val="0"/>
        <w:adjustRightInd w:val="0"/>
        <w:jc w:val="both"/>
        <w:rPr>
          <w:rFonts w:ascii="Arial" w:hAnsi="Arial" w:cs="Arial"/>
          <w:color w:val="000000" w:themeColor="text1"/>
        </w:rPr>
      </w:pPr>
    </w:p>
    <w:p w14:paraId="4D3DDD7F" w14:textId="5DAA8EDD" w:rsidR="00B24D39" w:rsidRPr="00A33026" w:rsidRDefault="00B24D39" w:rsidP="00C20BBD">
      <w:pPr>
        <w:autoSpaceDE w:val="0"/>
        <w:autoSpaceDN w:val="0"/>
        <w:adjustRightInd w:val="0"/>
        <w:jc w:val="both"/>
        <w:rPr>
          <w:rFonts w:ascii="Arial" w:hAnsi="Arial" w:cs="Arial"/>
          <w:color w:val="000000" w:themeColor="text1"/>
        </w:rPr>
      </w:pPr>
    </w:p>
    <w:p w14:paraId="000D4A8B" w14:textId="77777777" w:rsidR="00C20BBD" w:rsidRPr="00A33026" w:rsidRDefault="00C20BBD" w:rsidP="00C20BBD">
      <w:pPr>
        <w:rPr>
          <w:rFonts w:ascii="Arial" w:hAnsi="Arial" w:cs="Arial"/>
          <w:color w:val="000000" w:themeColor="text1"/>
        </w:rPr>
      </w:pPr>
      <w:r w:rsidRPr="00A33026">
        <w:rPr>
          <w:rFonts w:ascii="Arial" w:hAnsi="Arial" w:cs="Arial"/>
          <w:noProof/>
          <w:color w:val="000000" w:themeColor="text1"/>
        </w:rPr>
        <w:lastRenderedPageBreak/>
        <w:drawing>
          <wp:inline distT="0" distB="0" distL="0" distR="0" wp14:anchorId="5F7E7582" wp14:editId="116EDF36">
            <wp:extent cx="5699051" cy="429555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93760" cy="4291566"/>
                    </a:xfrm>
                    <a:prstGeom prst="rect">
                      <a:avLst/>
                    </a:prstGeom>
                    <a:noFill/>
                    <a:ln>
                      <a:noFill/>
                    </a:ln>
                  </pic:spPr>
                </pic:pic>
              </a:graphicData>
            </a:graphic>
          </wp:inline>
        </w:drawing>
      </w:r>
    </w:p>
    <w:p w14:paraId="18F173A4" w14:textId="77777777" w:rsidR="00C20BBD" w:rsidRPr="00A33026" w:rsidRDefault="00C20BBD" w:rsidP="00C20BBD">
      <w:pPr>
        <w:autoSpaceDE w:val="0"/>
        <w:autoSpaceDN w:val="0"/>
        <w:adjustRightInd w:val="0"/>
        <w:jc w:val="both"/>
        <w:rPr>
          <w:rFonts w:ascii="Arial" w:hAnsi="Arial" w:cs="Arial"/>
          <w:b/>
          <w:bCs/>
          <w:color w:val="000000" w:themeColor="text1"/>
        </w:rPr>
      </w:pPr>
    </w:p>
    <w:p w14:paraId="25DFFFEE" w14:textId="197B4EA9" w:rsidR="00C20BBD" w:rsidRPr="00A33026" w:rsidRDefault="00C20BBD" w:rsidP="00C20BBD">
      <w:pPr>
        <w:autoSpaceDE w:val="0"/>
        <w:autoSpaceDN w:val="0"/>
        <w:adjustRightInd w:val="0"/>
        <w:jc w:val="both"/>
        <w:rPr>
          <w:rFonts w:ascii="Arial" w:hAnsi="Arial" w:cs="Arial"/>
          <w:b/>
          <w:bCs/>
          <w:color w:val="000000" w:themeColor="text1"/>
        </w:rPr>
      </w:pPr>
    </w:p>
    <w:p w14:paraId="1D6A200E" w14:textId="10A0CD66" w:rsidR="00C20BBD" w:rsidRPr="00A33026" w:rsidRDefault="00442260" w:rsidP="005322EC">
      <w:pPr>
        <w:pStyle w:val="Prrafodelista"/>
        <w:numPr>
          <w:ilvl w:val="2"/>
          <w:numId w:val="55"/>
        </w:numPr>
        <w:rPr>
          <w:rFonts w:ascii="Arial" w:hAnsi="Arial" w:cs="Arial"/>
          <w:b/>
          <w:bCs/>
          <w:color w:val="000000" w:themeColor="text1"/>
          <w:u w:val="single"/>
        </w:rPr>
      </w:pPr>
      <w:r w:rsidRPr="00A33026">
        <w:rPr>
          <w:rFonts w:ascii="Arial" w:hAnsi="Arial" w:cs="Arial"/>
          <w:b/>
          <w:bCs/>
          <w:color w:val="000000" w:themeColor="text1"/>
          <w:u w:val="single"/>
        </w:rPr>
        <w:t>Mantenimiento preventivo cancha y zonas comunes</w:t>
      </w:r>
    </w:p>
    <w:p w14:paraId="0B5C8225" w14:textId="77777777" w:rsidR="00C20BBD" w:rsidRPr="00A33026" w:rsidRDefault="00C20BBD" w:rsidP="00C20BBD">
      <w:pPr>
        <w:autoSpaceDE w:val="0"/>
        <w:autoSpaceDN w:val="0"/>
        <w:adjustRightInd w:val="0"/>
        <w:jc w:val="both"/>
        <w:rPr>
          <w:rFonts w:ascii="Arial" w:hAnsi="Arial" w:cs="Arial"/>
          <w:b/>
          <w:bCs/>
          <w:color w:val="000000" w:themeColor="text1"/>
        </w:rPr>
      </w:pPr>
    </w:p>
    <w:p w14:paraId="76F97CBC" w14:textId="77777777" w:rsidR="00C20BBD" w:rsidRPr="00A33026" w:rsidRDefault="00C20BBD" w:rsidP="00002B8D">
      <w:pPr>
        <w:pStyle w:val="Prrafodelista"/>
        <w:numPr>
          <w:ilvl w:val="0"/>
          <w:numId w:val="2"/>
        </w:numPr>
        <w:autoSpaceDE w:val="0"/>
        <w:autoSpaceDN w:val="0"/>
        <w:adjustRightInd w:val="0"/>
        <w:jc w:val="both"/>
        <w:rPr>
          <w:rFonts w:ascii="Arial" w:hAnsi="Arial" w:cs="Arial"/>
          <w:b/>
          <w:bCs/>
          <w:color w:val="000000" w:themeColor="text1"/>
        </w:rPr>
      </w:pPr>
      <w:r w:rsidRPr="00A33026">
        <w:rPr>
          <w:rFonts w:ascii="Arial" w:hAnsi="Arial" w:cs="Arial"/>
          <w:color w:val="000000" w:themeColor="text1"/>
        </w:rPr>
        <w:t xml:space="preserve">Deshierbe manual </w:t>
      </w:r>
    </w:p>
    <w:p w14:paraId="5C333A72" w14:textId="6DAB6587" w:rsidR="00C20BBD" w:rsidRPr="00A33026" w:rsidRDefault="00C20BBD" w:rsidP="00002B8D">
      <w:pPr>
        <w:pStyle w:val="Prrafodelista"/>
        <w:numPr>
          <w:ilvl w:val="0"/>
          <w:numId w:val="2"/>
        </w:numPr>
        <w:autoSpaceDE w:val="0"/>
        <w:autoSpaceDN w:val="0"/>
        <w:adjustRightInd w:val="0"/>
        <w:jc w:val="both"/>
        <w:rPr>
          <w:rFonts w:ascii="Arial" w:hAnsi="Arial" w:cs="Arial"/>
          <w:b/>
          <w:bCs/>
          <w:color w:val="000000" w:themeColor="text1"/>
        </w:rPr>
      </w:pPr>
      <w:r w:rsidRPr="00A33026">
        <w:rPr>
          <w:rFonts w:ascii="Arial" w:hAnsi="Arial" w:cs="Arial"/>
          <w:color w:val="000000" w:themeColor="text1"/>
          <w:lang w:eastAsia="es-CO"/>
        </w:rPr>
        <w:t>Corte de césped a una altura de 12 mm con máquina de molino y cuchillas.</w:t>
      </w:r>
    </w:p>
    <w:p w14:paraId="345614E3" w14:textId="77777777" w:rsidR="00C20BBD" w:rsidRPr="00A33026" w:rsidRDefault="00C20BBD" w:rsidP="00002B8D">
      <w:pPr>
        <w:pStyle w:val="Prrafodelista"/>
        <w:numPr>
          <w:ilvl w:val="0"/>
          <w:numId w:val="2"/>
        </w:numPr>
        <w:autoSpaceDE w:val="0"/>
        <w:autoSpaceDN w:val="0"/>
        <w:adjustRightInd w:val="0"/>
        <w:jc w:val="both"/>
        <w:rPr>
          <w:rFonts w:ascii="Arial" w:hAnsi="Arial" w:cs="Arial"/>
          <w:b/>
          <w:bCs/>
          <w:color w:val="000000" w:themeColor="text1"/>
        </w:rPr>
      </w:pPr>
      <w:r w:rsidRPr="00A33026">
        <w:rPr>
          <w:rFonts w:ascii="Arial" w:hAnsi="Arial" w:cs="Arial"/>
          <w:color w:val="000000" w:themeColor="text1"/>
        </w:rPr>
        <w:t>Regar la cancha.</w:t>
      </w:r>
    </w:p>
    <w:p w14:paraId="656C0A66" w14:textId="77777777" w:rsidR="00C20BBD" w:rsidRPr="00A33026" w:rsidRDefault="00C20BBD" w:rsidP="00002B8D">
      <w:pPr>
        <w:pStyle w:val="Prrafodelista"/>
        <w:numPr>
          <w:ilvl w:val="0"/>
          <w:numId w:val="2"/>
        </w:numPr>
        <w:autoSpaceDE w:val="0"/>
        <w:autoSpaceDN w:val="0"/>
        <w:adjustRightInd w:val="0"/>
        <w:jc w:val="both"/>
        <w:rPr>
          <w:rFonts w:ascii="Arial" w:hAnsi="Arial" w:cs="Arial"/>
          <w:b/>
          <w:bCs/>
          <w:color w:val="000000" w:themeColor="text1"/>
        </w:rPr>
      </w:pPr>
      <w:r w:rsidRPr="00A33026">
        <w:rPr>
          <w:rFonts w:ascii="Arial" w:hAnsi="Arial" w:cs="Arial"/>
          <w:color w:val="000000" w:themeColor="text1"/>
        </w:rPr>
        <w:t xml:space="preserve">Arreglar zonas deterioradas: nivelar y poner </w:t>
      </w:r>
      <w:proofErr w:type="spellStart"/>
      <w:r w:rsidRPr="00A33026">
        <w:rPr>
          <w:rFonts w:ascii="Arial" w:hAnsi="Arial" w:cs="Arial"/>
          <w:color w:val="000000" w:themeColor="text1"/>
        </w:rPr>
        <w:t>cespedones</w:t>
      </w:r>
      <w:proofErr w:type="spellEnd"/>
      <w:r w:rsidRPr="00A33026">
        <w:rPr>
          <w:rFonts w:ascii="Arial" w:hAnsi="Arial" w:cs="Arial"/>
          <w:color w:val="000000" w:themeColor="text1"/>
        </w:rPr>
        <w:t>.</w:t>
      </w:r>
    </w:p>
    <w:p w14:paraId="7CD7E542" w14:textId="77777777" w:rsidR="00C20BBD" w:rsidRPr="00A33026" w:rsidRDefault="00C20BBD" w:rsidP="00002B8D">
      <w:pPr>
        <w:pStyle w:val="Prrafodelista"/>
        <w:numPr>
          <w:ilvl w:val="0"/>
          <w:numId w:val="2"/>
        </w:numPr>
        <w:autoSpaceDE w:val="0"/>
        <w:autoSpaceDN w:val="0"/>
        <w:adjustRightInd w:val="0"/>
        <w:jc w:val="both"/>
        <w:rPr>
          <w:rFonts w:ascii="Arial" w:hAnsi="Arial" w:cs="Arial"/>
          <w:b/>
          <w:bCs/>
          <w:color w:val="000000" w:themeColor="text1"/>
        </w:rPr>
      </w:pPr>
      <w:r w:rsidRPr="00A33026">
        <w:rPr>
          <w:rFonts w:ascii="Arial" w:hAnsi="Arial" w:cs="Arial"/>
          <w:color w:val="000000" w:themeColor="text1"/>
        </w:rPr>
        <w:t>Demarcar con vinilo o talco.</w:t>
      </w:r>
    </w:p>
    <w:p w14:paraId="01831F00" w14:textId="77777777" w:rsidR="00C20BBD" w:rsidRPr="00A33026" w:rsidRDefault="00C20BBD" w:rsidP="00002B8D">
      <w:pPr>
        <w:pStyle w:val="Prrafodelista"/>
        <w:numPr>
          <w:ilvl w:val="0"/>
          <w:numId w:val="2"/>
        </w:numPr>
        <w:autoSpaceDE w:val="0"/>
        <w:autoSpaceDN w:val="0"/>
        <w:adjustRightInd w:val="0"/>
        <w:jc w:val="both"/>
        <w:rPr>
          <w:rFonts w:ascii="Arial" w:hAnsi="Arial" w:cs="Arial"/>
          <w:b/>
          <w:bCs/>
          <w:color w:val="000000" w:themeColor="text1"/>
        </w:rPr>
      </w:pPr>
      <w:r w:rsidRPr="00A33026">
        <w:rPr>
          <w:rFonts w:ascii="Arial" w:hAnsi="Arial" w:cs="Arial"/>
          <w:color w:val="000000" w:themeColor="text1"/>
        </w:rPr>
        <w:t xml:space="preserve">Inspeccionar y limpiar tuberías, filtros de drenaje </w:t>
      </w:r>
    </w:p>
    <w:p w14:paraId="1E48E698" w14:textId="77777777" w:rsidR="00C20BBD" w:rsidRPr="00A33026" w:rsidRDefault="00C20BBD" w:rsidP="00002B8D">
      <w:pPr>
        <w:pStyle w:val="Prrafodelista"/>
        <w:numPr>
          <w:ilvl w:val="0"/>
          <w:numId w:val="2"/>
        </w:numPr>
        <w:autoSpaceDE w:val="0"/>
        <w:autoSpaceDN w:val="0"/>
        <w:adjustRightInd w:val="0"/>
        <w:jc w:val="both"/>
        <w:rPr>
          <w:rFonts w:ascii="Arial" w:hAnsi="Arial" w:cs="Arial"/>
          <w:bCs/>
          <w:color w:val="000000" w:themeColor="text1"/>
        </w:rPr>
      </w:pPr>
      <w:r w:rsidRPr="00A33026">
        <w:rPr>
          <w:rFonts w:ascii="Arial" w:hAnsi="Arial" w:cs="Arial"/>
          <w:bCs/>
          <w:color w:val="000000" w:themeColor="text1"/>
        </w:rPr>
        <w:t>Limpieza y lavado de camerinos y Baños</w:t>
      </w:r>
    </w:p>
    <w:p w14:paraId="6DC31368" w14:textId="42D35115" w:rsidR="00C20BBD" w:rsidRPr="00A33026" w:rsidRDefault="00C20BBD" w:rsidP="00002B8D">
      <w:pPr>
        <w:pStyle w:val="Prrafodelista"/>
        <w:numPr>
          <w:ilvl w:val="0"/>
          <w:numId w:val="2"/>
        </w:numPr>
        <w:autoSpaceDE w:val="0"/>
        <w:autoSpaceDN w:val="0"/>
        <w:adjustRightInd w:val="0"/>
        <w:jc w:val="both"/>
        <w:rPr>
          <w:rFonts w:ascii="Arial" w:hAnsi="Arial" w:cs="Arial"/>
          <w:bCs/>
          <w:color w:val="000000" w:themeColor="text1"/>
        </w:rPr>
      </w:pPr>
      <w:r w:rsidRPr="00A33026">
        <w:rPr>
          <w:rFonts w:ascii="Arial" w:hAnsi="Arial" w:cs="Arial"/>
          <w:bCs/>
          <w:color w:val="000000" w:themeColor="text1"/>
        </w:rPr>
        <w:t>Limpieza y lavado de Graderías</w:t>
      </w:r>
      <w:r w:rsidRPr="00A33026">
        <w:rPr>
          <w:rFonts w:ascii="Arial" w:hAnsi="Arial" w:cs="Arial"/>
          <w:noProof/>
          <w:color w:val="000000" w:themeColor="text1"/>
          <w:lang w:eastAsia="es-CO"/>
        </w:rPr>
        <w:t xml:space="preserve"> </w:t>
      </w:r>
    </w:p>
    <w:p w14:paraId="3FDA6ECB" w14:textId="2C76D787" w:rsidR="0001084E" w:rsidRPr="00A33026" w:rsidRDefault="0001084E" w:rsidP="0001084E">
      <w:pPr>
        <w:autoSpaceDE w:val="0"/>
        <w:autoSpaceDN w:val="0"/>
        <w:adjustRightInd w:val="0"/>
        <w:jc w:val="both"/>
        <w:rPr>
          <w:rFonts w:ascii="Arial" w:hAnsi="Arial" w:cs="Arial"/>
          <w:bCs/>
          <w:color w:val="000000" w:themeColor="text1"/>
        </w:rPr>
      </w:pPr>
    </w:p>
    <w:p w14:paraId="66372FCE" w14:textId="77FCABA3" w:rsidR="0001084E" w:rsidRPr="00A33026" w:rsidRDefault="0001084E" w:rsidP="0001084E">
      <w:pPr>
        <w:autoSpaceDE w:val="0"/>
        <w:autoSpaceDN w:val="0"/>
        <w:adjustRightInd w:val="0"/>
        <w:jc w:val="both"/>
        <w:rPr>
          <w:rFonts w:ascii="Arial" w:hAnsi="Arial" w:cs="Arial"/>
          <w:bCs/>
          <w:color w:val="000000" w:themeColor="text1"/>
        </w:rPr>
      </w:pPr>
    </w:p>
    <w:p w14:paraId="7DFFDCFC" w14:textId="5EC225EF" w:rsidR="0001084E" w:rsidRPr="00A33026" w:rsidRDefault="0001084E" w:rsidP="0001084E">
      <w:pPr>
        <w:autoSpaceDE w:val="0"/>
        <w:autoSpaceDN w:val="0"/>
        <w:adjustRightInd w:val="0"/>
        <w:jc w:val="both"/>
        <w:rPr>
          <w:rFonts w:ascii="Arial" w:hAnsi="Arial" w:cs="Arial"/>
          <w:bCs/>
          <w:color w:val="000000" w:themeColor="text1"/>
        </w:rPr>
      </w:pPr>
    </w:p>
    <w:p w14:paraId="133E2D43" w14:textId="77777777" w:rsidR="00C20BBD" w:rsidRPr="00A33026" w:rsidRDefault="00C20BBD" w:rsidP="00C20BBD">
      <w:pPr>
        <w:autoSpaceDE w:val="0"/>
        <w:autoSpaceDN w:val="0"/>
        <w:adjustRightInd w:val="0"/>
        <w:jc w:val="both"/>
        <w:rPr>
          <w:rFonts w:ascii="Arial" w:hAnsi="Arial" w:cs="Arial"/>
          <w:bCs/>
          <w:color w:val="000000" w:themeColor="text1"/>
        </w:rPr>
      </w:pPr>
    </w:p>
    <w:p w14:paraId="535B122B" w14:textId="2915C229" w:rsidR="00C20BBD" w:rsidRPr="00A33026" w:rsidRDefault="00C20BBD" w:rsidP="00C20BBD">
      <w:pPr>
        <w:autoSpaceDE w:val="0"/>
        <w:autoSpaceDN w:val="0"/>
        <w:adjustRightInd w:val="0"/>
        <w:jc w:val="both"/>
        <w:rPr>
          <w:rFonts w:ascii="Arial" w:hAnsi="Arial" w:cs="Arial"/>
          <w:bCs/>
          <w:color w:val="000000" w:themeColor="text1"/>
        </w:rPr>
      </w:pPr>
      <w:r w:rsidRPr="00A33026">
        <w:rPr>
          <w:rFonts w:ascii="Arial" w:hAnsi="Arial" w:cs="Arial"/>
          <w:bCs/>
          <w:color w:val="000000" w:themeColor="text1"/>
        </w:rPr>
        <w:lastRenderedPageBreak/>
        <w:t xml:space="preserve">              </w:t>
      </w:r>
      <w:r w:rsidRPr="00A33026">
        <w:rPr>
          <w:rFonts w:ascii="Arial" w:hAnsi="Arial" w:cs="Arial"/>
          <w:noProof/>
          <w:color w:val="000000" w:themeColor="text1"/>
        </w:rPr>
        <w:drawing>
          <wp:inline distT="0" distB="0" distL="0" distR="0" wp14:anchorId="6575CC11" wp14:editId="7322A3E1">
            <wp:extent cx="2197100" cy="1647825"/>
            <wp:effectExtent l="0" t="0" r="0" b="9525"/>
            <wp:docPr id="10" name="9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 Imagen"/>
                    <pic:cNvPicPr>
                      <a:picLocks noChangeAspect="1"/>
                    </pic:cNvPicPr>
                  </pic:nvPicPr>
                  <pic:blipFill rotWithShape="1">
                    <a:blip r:embed="rId12" cstate="print">
                      <a:extLst>
                        <a:ext uri="{28A0092B-C50C-407E-A947-70E740481C1C}">
                          <a14:useLocalDpi xmlns:a14="http://schemas.microsoft.com/office/drawing/2010/main" val="0"/>
                        </a:ext>
                      </a:extLst>
                    </a:blip>
                    <a:srcRect b="23728"/>
                    <a:stretch/>
                  </pic:blipFill>
                  <pic:spPr bwMode="auto">
                    <a:xfrm>
                      <a:off x="0" y="0"/>
                      <a:ext cx="2203196" cy="165239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A33026">
        <w:rPr>
          <w:rFonts w:ascii="Arial" w:hAnsi="Arial" w:cs="Arial"/>
          <w:bCs/>
          <w:color w:val="000000" w:themeColor="text1"/>
        </w:rPr>
        <w:t xml:space="preserve">       </w:t>
      </w:r>
      <w:r w:rsidRPr="00A33026">
        <w:rPr>
          <w:rFonts w:ascii="Arial" w:hAnsi="Arial" w:cs="Arial"/>
          <w:bCs/>
          <w:noProof/>
          <w:color w:val="000000" w:themeColor="text1"/>
        </w:rPr>
        <w:drawing>
          <wp:inline distT="0" distB="0" distL="0" distR="0" wp14:anchorId="12F5EAAC" wp14:editId="7F388CBE">
            <wp:extent cx="2162175" cy="1649836"/>
            <wp:effectExtent l="0" t="0" r="0" b="7620"/>
            <wp:docPr id="9" name="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 Image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5352" cy="1652260"/>
                    </a:xfrm>
                    <a:prstGeom prst="rect">
                      <a:avLst/>
                    </a:prstGeom>
                  </pic:spPr>
                </pic:pic>
              </a:graphicData>
            </a:graphic>
          </wp:inline>
        </w:drawing>
      </w:r>
    </w:p>
    <w:p w14:paraId="42C669AC" w14:textId="77777777" w:rsidR="005E711A" w:rsidRPr="00A33026" w:rsidRDefault="005E711A" w:rsidP="00C20BBD">
      <w:pPr>
        <w:autoSpaceDE w:val="0"/>
        <w:autoSpaceDN w:val="0"/>
        <w:adjustRightInd w:val="0"/>
        <w:jc w:val="both"/>
        <w:rPr>
          <w:rFonts w:ascii="Arial" w:hAnsi="Arial" w:cs="Arial"/>
          <w:bCs/>
          <w:color w:val="000000" w:themeColor="text1"/>
        </w:rPr>
      </w:pPr>
    </w:p>
    <w:p w14:paraId="67D4E99D" w14:textId="77777777" w:rsidR="00C20BBD" w:rsidRPr="00A33026" w:rsidRDefault="00C20BBD" w:rsidP="00C20BBD">
      <w:pPr>
        <w:pStyle w:val="Prrafodelista"/>
        <w:autoSpaceDE w:val="0"/>
        <w:autoSpaceDN w:val="0"/>
        <w:adjustRightInd w:val="0"/>
        <w:jc w:val="both"/>
        <w:rPr>
          <w:rFonts w:ascii="Arial" w:hAnsi="Arial" w:cs="Arial"/>
          <w:b/>
          <w:bCs/>
          <w:color w:val="000000" w:themeColor="text1"/>
        </w:rPr>
      </w:pPr>
    </w:p>
    <w:tbl>
      <w:tblPr>
        <w:tblW w:w="7803" w:type="dxa"/>
        <w:tblInd w:w="631" w:type="dxa"/>
        <w:tblCellMar>
          <w:left w:w="70" w:type="dxa"/>
          <w:right w:w="70" w:type="dxa"/>
        </w:tblCellMar>
        <w:tblLook w:val="04A0" w:firstRow="1" w:lastRow="0" w:firstColumn="1" w:lastColumn="0" w:noHBand="0" w:noVBand="1"/>
      </w:tblPr>
      <w:tblGrid>
        <w:gridCol w:w="5535"/>
        <w:gridCol w:w="2268"/>
      </w:tblGrid>
      <w:tr w:rsidR="00EC1560" w:rsidRPr="00A33026" w14:paraId="138BDD9A" w14:textId="77777777" w:rsidTr="00EC1560">
        <w:trPr>
          <w:trHeight w:val="300"/>
        </w:trPr>
        <w:tc>
          <w:tcPr>
            <w:tcW w:w="5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31EBF" w14:textId="77777777" w:rsidR="00C20BBD" w:rsidRPr="00A33026" w:rsidRDefault="00C20BBD" w:rsidP="00EC1560">
            <w:pPr>
              <w:jc w:val="center"/>
              <w:rPr>
                <w:rFonts w:ascii="Arial" w:hAnsi="Arial" w:cs="Arial"/>
                <w:b/>
                <w:bCs/>
                <w:color w:val="000000" w:themeColor="text1"/>
                <w:lang w:eastAsia="es-CO"/>
              </w:rPr>
            </w:pPr>
            <w:r w:rsidRPr="00A33026">
              <w:rPr>
                <w:rFonts w:ascii="Arial" w:hAnsi="Arial" w:cs="Arial"/>
                <w:b/>
                <w:bCs/>
                <w:color w:val="000000" w:themeColor="text1"/>
                <w:lang w:eastAsia="es-CO"/>
              </w:rPr>
              <w:t>OPERACION</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6E8F891C" w14:textId="77777777" w:rsidR="00C20BBD" w:rsidRPr="00A33026" w:rsidRDefault="00C20BBD" w:rsidP="00EC1560">
            <w:pPr>
              <w:jc w:val="center"/>
              <w:rPr>
                <w:rFonts w:ascii="Arial" w:hAnsi="Arial" w:cs="Arial"/>
                <w:b/>
                <w:bCs/>
                <w:color w:val="000000" w:themeColor="text1"/>
                <w:lang w:eastAsia="es-CO"/>
              </w:rPr>
            </w:pPr>
            <w:r w:rsidRPr="00A33026">
              <w:rPr>
                <w:rFonts w:ascii="Arial" w:hAnsi="Arial" w:cs="Arial"/>
                <w:b/>
                <w:bCs/>
                <w:color w:val="000000" w:themeColor="text1"/>
                <w:lang w:eastAsia="es-CO"/>
              </w:rPr>
              <w:t>FRECUENCIA</w:t>
            </w:r>
          </w:p>
        </w:tc>
      </w:tr>
      <w:tr w:rsidR="00EC1560" w:rsidRPr="00A33026" w14:paraId="7506B4C3" w14:textId="77777777" w:rsidTr="00EC1560">
        <w:trPr>
          <w:trHeight w:val="300"/>
        </w:trPr>
        <w:tc>
          <w:tcPr>
            <w:tcW w:w="5535" w:type="dxa"/>
            <w:tcBorders>
              <w:top w:val="nil"/>
              <w:left w:val="single" w:sz="4" w:space="0" w:color="auto"/>
              <w:bottom w:val="single" w:sz="4" w:space="0" w:color="auto"/>
              <w:right w:val="single" w:sz="4" w:space="0" w:color="auto"/>
            </w:tcBorders>
            <w:shd w:val="clear" w:color="auto" w:fill="auto"/>
            <w:noWrap/>
            <w:vAlign w:val="center"/>
            <w:hideMark/>
          </w:tcPr>
          <w:p w14:paraId="77C11C1B" w14:textId="77777777" w:rsidR="00C20BBD" w:rsidRPr="00A33026" w:rsidRDefault="00C20BBD" w:rsidP="00EC1560">
            <w:pPr>
              <w:jc w:val="both"/>
              <w:rPr>
                <w:rFonts w:ascii="Arial" w:hAnsi="Arial" w:cs="Arial"/>
                <w:color w:val="000000" w:themeColor="text1"/>
                <w:lang w:eastAsia="es-CO"/>
              </w:rPr>
            </w:pPr>
            <w:r w:rsidRPr="00A33026">
              <w:rPr>
                <w:rFonts w:ascii="Arial" w:hAnsi="Arial" w:cs="Arial"/>
                <w:color w:val="000000" w:themeColor="text1"/>
                <w:lang w:eastAsia="es-CO"/>
              </w:rPr>
              <w:t xml:space="preserve">Deshierbe manual </w:t>
            </w:r>
          </w:p>
        </w:tc>
        <w:tc>
          <w:tcPr>
            <w:tcW w:w="2268" w:type="dxa"/>
            <w:tcBorders>
              <w:top w:val="nil"/>
              <w:left w:val="nil"/>
              <w:bottom w:val="single" w:sz="4" w:space="0" w:color="auto"/>
              <w:right w:val="single" w:sz="4" w:space="0" w:color="auto"/>
            </w:tcBorders>
            <w:shd w:val="clear" w:color="auto" w:fill="auto"/>
            <w:noWrap/>
            <w:vAlign w:val="center"/>
            <w:hideMark/>
          </w:tcPr>
          <w:p w14:paraId="46603CBB" w14:textId="77777777" w:rsidR="00C20BBD" w:rsidRPr="00A33026" w:rsidRDefault="00C20BBD" w:rsidP="00EC1560">
            <w:pPr>
              <w:jc w:val="center"/>
              <w:rPr>
                <w:rFonts w:ascii="Arial" w:hAnsi="Arial" w:cs="Arial"/>
                <w:color w:val="000000" w:themeColor="text1"/>
                <w:lang w:eastAsia="es-CO"/>
              </w:rPr>
            </w:pPr>
            <w:r w:rsidRPr="00A33026">
              <w:rPr>
                <w:rFonts w:ascii="Arial" w:hAnsi="Arial" w:cs="Arial"/>
                <w:color w:val="000000" w:themeColor="text1"/>
                <w:lang w:eastAsia="es-CO"/>
              </w:rPr>
              <w:t>Cada 15 días</w:t>
            </w:r>
          </w:p>
        </w:tc>
      </w:tr>
      <w:tr w:rsidR="00EC1560" w:rsidRPr="00A33026" w14:paraId="3D7E9E8B" w14:textId="77777777" w:rsidTr="00EC1560">
        <w:trPr>
          <w:trHeight w:val="525"/>
        </w:trPr>
        <w:tc>
          <w:tcPr>
            <w:tcW w:w="5535" w:type="dxa"/>
            <w:tcBorders>
              <w:top w:val="nil"/>
              <w:left w:val="single" w:sz="4" w:space="0" w:color="auto"/>
              <w:bottom w:val="single" w:sz="4" w:space="0" w:color="auto"/>
              <w:right w:val="single" w:sz="4" w:space="0" w:color="auto"/>
            </w:tcBorders>
            <w:shd w:val="clear" w:color="auto" w:fill="auto"/>
            <w:noWrap/>
            <w:vAlign w:val="center"/>
            <w:hideMark/>
          </w:tcPr>
          <w:p w14:paraId="1D518D16" w14:textId="77777777" w:rsidR="00C20BBD" w:rsidRPr="00A33026" w:rsidRDefault="00C20BBD" w:rsidP="00EC1560">
            <w:pPr>
              <w:jc w:val="both"/>
              <w:rPr>
                <w:rFonts w:ascii="Arial" w:hAnsi="Arial" w:cs="Arial"/>
                <w:color w:val="000000" w:themeColor="text1"/>
                <w:lang w:eastAsia="es-CO"/>
              </w:rPr>
            </w:pPr>
            <w:r w:rsidRPr="00A33026">
              <w:rPr>
                <w:rFonts w:ascii="Arial" w:hAnsi="Arial" w:cs="Arial"/>
                <w:color w:val="000000" w:themeColor="text1"/>
                <w:lang w:eastAsia="es-CO"/>
              </w:rPr>
              <w:t xml:space="preserve">Cortar césped a una altura de 12 mm con </w:t>
            </w:r>
            <w:proofErr w:type="spellStart"/>
            <w:r w:rsidRPr="00A33026">
              <w:rPr>
                <w:rFonts w:ascii="Arial" w:hAnsi="Arial" w:cs="Arial"/>
                <w:color w:val="000000" w:themeColor="text1"/>
                <w:lang w:eastAsia="es-CO"/>
              </w:rPr>
              <w:t>maquina</w:t>
            </w:r>
            <w:proofErr w:type="spellEnd"/>
            <w:r w:rsidRPr="00A33026">
              <w:rPr>
                <w:rFonts w:ascii="Arial" w:hAnsi="Arial" w:cs="Arial"/>
                <w:color w:val="000000" w:themeColor="text1"/>
                <w:lang w:eastAsia="es-CO"/>
              </w:rPr>
              <w:t xml:space="preserve"> de molino y cuchillas.</w:t>
            </w:r>
          </w:p>
        </w:tc>
        <w:tc>
          <w:tcPr>
            <w:tcW w:w="2268" w:type="dxa"/>
            <w:tcBorders>
              <w:top w:val="nil"/>
              <w:left w:val="nil"/>
              <w:bottom w:val="single" w:sz="4" w:space="0" w:color="auto"/>
              <w:right w:val="single" w:sz="4" w:space="0" w:color="auto"/>
            </w:tcBorders>
            <w:shd w:val="clear" w:color="auto" w:fill="auto"/>
            <w:noWrap/>
            <w:vAlign w:val="center"/>
            <w:hideMark/>
          </w:tcPr>
          <w:p w14:paraId="5C9E3C5D" w14:textId="77777777" w:rsidR="00C20BBD" w:rsidRPr="00A33026" w:rsidRDefault="00C20BBD" w:rsidP="00EC1560">
            <w:pPr>
              <w:jc w:val="center"/>
              <w:rPr>
                <w:rFonts w:ascii="Arial" w:hAnsi="Arial" w:cs="Arial"/>
                <w:color w:val="000000" w:themeColor="text1"/>
                <w:lang w:eastAsia="es-CO"/>
              </w:rPr>
            </w:pPr>
            <w:r w:rsidRPr="00A33026">
              <w:rPr>
                <w:rFonts w:ascii="Arial" w:hAnsi="Arial" w:cs="Arial"/>
                <w:color w:val="000000" w:themeColor="text1"/>
                <w:lang w:eastAsia="es-CO"/>
              </w:rPr>
              <w:t>cada 30 días</w:t>
            </w:r>
          </w:p>
        </w:tc>
      </w:tr>
      <w:tr w:rsidR="00EC1560" w:rsidRPr="00A33026" w14:paraId="49E46FDB" w14:textId="77777777" w:rsidTr="00EC1560">
        <w:trPr>
          <w:trHeight w:val="300"/>
        </w:trPr>
        <w:tc>
          <w:tcPr>
            <w:tcW w:w="5535" w:type="dxa"/>
            <w:tcBorders>
              <w:top w:val="nil"/>
              <w:left w:val="single" w:sz="4" w:space="0" w:color="auto"/>
              <w:bottom w:val="single" w:sz="4" w:space="0" w:color="auto"/>
              <w:right w:val="single" w:sz="4" w:space="0" w:color="auto"/>
            </w:tcBorders>
            <w:shd w:val="clear" w:color="auto" w:fill="auto"/>
            <w:noWrap/>
            <w:vAlign w:val="center"/>
            <w:hideMark/>
          </w:tcPr>
          <w:p w14:paraId="3D94FD68" w14:textId="77777777" w:rsidR="00C20BBD" w:rsidRPr="00A33026" w:rsidRDefault="00C20BBD" w:rsidP="00EC1560">
            <w:pPr>
              <w:jc w:val="both"/>
              <w:rPr>
                <w:rFonts w:ascii="Arial" w:hAnsi="Arial" w:cs="Arial"/>
                <w:color w:val="000000" w:themeColor="text1"/>
                <w:lang w:eastAsia="es-CO"/>
              </w:rPr>
            </w:pPr>
            <w:r w:rsidRPr="00A33026">
              <w:rPr>
                <w:rFonts w:ascii="Arial" w:hAnsi="Arial" w:cs="Arial"/>
                <w:color w:val="000000" w:themeColor="text1"/>
                <w:lang w:eastAsia="es-CO"/>
              </w:rPr>
              <w:t>Regar la cancha. (según el clima)</w:t>
            </w:r>
          </w:p>
        </w:tc>
        <w:tc>
          <w:tcPr>
            <w:tcW w:w="2268" w:type="dxa"/>
            <w:tcBorders>
              <w:top w:val="nil"/>
              <w:left w:val="nil"/>
              <w:bottom w:val="single" w:sz="4" w:space="0" w:color="auto"/>
              <w:right w:val="single" w:sz="4" w:space="0" w:color="auto"/>
            </w:tcBorders>
            <w:shd w:val="clear" w:color="auto" w:fill="auto"/>
            <w:noWrap/>
            <w:vAlign w:val="center"/>
            <w:hideMark/>
          </w:tcPr>
          <w:p w14:paraId="17CA607E" w14:textId="77777777" w:rsidR="00C20BBD" w:rsidRPr="00A33026" w:rsidRDefault="00C20BBD" w:rsidP="00EC1560">
            <w:pPr>
              <w:jc w:val="center"/>
              <w:rPr>
                <w:rFonts w:ascii="Arial" w:hAnsi="Arial" w:cs="Arial"/>
                <w:color w:val="000000" w:themeColor="text1"/>
                <w:lang w:eastAsia="es-CO"/>
              </w:rPr>
            </w:pPr>
            <w:r w:rsidRPr="00A33026">
              <w:rPr>
                <w:rFonts w:ascii="Arial" w:hAnsi="Arial" w:cs="Arial"/>
                <w:color w:val="000000" w:themeColor="text1"/>
                <w:lang w:eastAsia="es-CO"/>
              </w:rPr>
              <w:t>cada 15 días</w:t>
            </w:r>
          </w:p>
        </w:tc>
      </w:tr>
      <w:tr w:rsidR="00EC1560" w:rsidRPr="00A33026" w14:paraId="7986F73F" w14:textId="77777777" w:rsidTr="00EC1560">
        <w:trPr>
          <w:trHeight w:val="540"/>
        </w:trPr>
        <w:tc>
          <w:tcPr>
            <w:tcW w:w="5535" w:type="dxa"/>
            <w:tcBorders>
              <w:top w:val="nil"/>
              <w:left w:val="single" w:sz="4" w:space="0" w:color="auto"/>
              <w:bottom w:val="single" w:sz="4" w:space="0" w:color="auto"/>
              <w:right w:val="single" w:sz="4" w:space="0" w:color="auto"/>
            </w:tcBorders>
            <w:shd w:val="clear" w:color="auto" w:fill="auto"/>
            <w:noWrap/>
            <w:vAlign w:val="center"/>
            <w:hideMark/>
          </w:tcPr>
          <w:p w14:paraId="5BA3F33B" w14:textId="77777777" w:rsidR="00C20BBD" w:rsidRPr="00A33026" w:rsidRDefault="00C20BBD" w:rsidP="00EC1560">
            <w:pPr>
              <w:jc w:val="both"/>
              <w:rPr>
                <w:rFonts w:ascii="Arial" w:hAnsi="Arial" w:cs="Arial"/>
                <w:color w:val="000000" w:themeColor="text1"/>
                <w:lang w:eastAsia="es-CO"/>
              </w:rPr>
            </w:pPr>
            <w:r w:rsidRPr="00A33026">
              <w:rPr>
                <w:rFonts w:ascii="Arial" w:hAnsi="Arial" w:cs="Arial"/>
                <w:color w:val="000000" w:themeColor="text1"/>
                <w:lang w:eastAsia="es-CO"/>
              </w:rPr>
              <w:t xml:space="preserve">Arreglar zonas deterioradas: nivelar y poner </w:t>
            </w:r>
            <w:proofErr w:type="spellStart"/>
            <w:r w:rsidRPr="00A33026">
              <w:rPr>
                <w:rFonts w:ascii="Arial" w:hAnsi="Arial" w:cs="Arial"/>
                <w:color w:val="000000" w:themeColor="text1"/>
                <w:lang w:eastAsia="es-CO"/>
              </w:rPr>
              <w:t>cespedones</w:t>
            </w:r>
            <w:proofErr w:type="spellEnd"/>
            <w:r w:rsidRPr="00A33026">
              <w:rPr>
                <w:rFonts w:ascii="Arial" w:hAnsi="Arial" w:cs="Arial"/>
                <w:color w:val="000000" w:themeColor="text1"/>
                <w:lang w:eastAsia="es-CO"/>
              </w:rPr>
              <w:t>.</w:t>
            </w:r>
          </w:p>
        </w:tc>
        <w:tc>
          <w:tcPr>
            <w:tcW w:w="2268" w:type="dxa"/>
            <w:tcBorders>
              <w:top w:val="nil"/>
              <w:left w:val="nil"/>
              <w:bottom w:val="single" w:sz="4" w:space="0" w:color="auto"/>
              <w:right w:val="single" w:sz="4" w:space="0" w:color="auto"/>
            </w:tcBorders>
            <w:shd w:val="clear" w:color="auto" w:fill="auto"/>
            <w:noWrap/>
            <w:vAlign w:val="center"/>
            <w:hideMark/>
          </w:tcPr>
          <w:p w14:paraId="3BB713FF" w14:textId="77777777" w:rsidR="00C20BBD" w:rsidRPr="00A33026" w:rsidRDefault="00C20BBD" w:rsidP="00EC1560">
            <w:pPr>
              <w:jc w:val="center"/>
              <w:rPr>
                <w:rFonts w:ascii="Arial" w:hAnsi="Arial" w:cs="Arial"/>
                <w:color w:val="000000" w:themeColor="text1"/>
                <w:lang w:eastAsia="es-CO"/>
              </w:rPr>
            </w:pPr>
            <w:r w:rsidRPr="00A33026">
              <w:rPr>
                <w:rFonts w:ascii="Arial" w:hAnsi="Arial" w:cs="Arial"/>
                <w:color w:val="000000" w:themeColor="text1"/>
                <w:lang w:eastAsia="es-CO"/>
              </w:rPr>
              <w:t>cada 20 días</w:t>
            </w:r>
          </w:p>
        </w:tc>
      </w:tr>
      <w:tr w:rsidR="00EC1560" w:rsidRPr="00A33026" w14:paraId="4ED3503F" w14:textId="77777777" w:rsidTr="00EC1560">
        <w:trPr>
          <w:trHeight w:val="300"/>
        </w:trPr>
        <w:tc>
          <w:tcPr>
            <w:tcW w:w="5535" w:type="dxa"/>
            <w:tcBorders>
              <w:top w:val="nil"/>
              <w:left w:val="single" w:sz="4" w:space="0" w:color="auto"/>
              <w:bottom w:val="single" w:sz="4" w:space="0" w:color="auto"/>
              <w:right w:val="single" w:sz="4" w:space="0" w:color="auto"/>
            </w:tcBorders>
            <w:shd w:val="clear" w:color="auto" w:fill="auto"/>
            <w:noWrap/>
            <w:vAlign w:val="center"/>
            <w:hideMark/>
          </w:tcPr>
          <w:p w14:paraId="49C83561" w14:textId="77777777" w:rsidR="00C20BBD" w:rsidRPr="00A33026" w:rsidRDefault="00C20BBD" w:rsidP="00EC1560">
            <w:pPr>
              <w:jc w:val="both"/>
              <w:rPr>
                <w:rFonts w:ascii="Arial" w:hAnsi="Arial" w:cs="Arial"/>
                <w:color w:val="000000" w:themeColor="text1"/>
                <w:lang w:eastAsia="es-CO"/>
              </w:rPr>
            </w:pPr>
            <w:r w:rsidRPr="00A33026">
              <w:rPr>
                <w:rFonts w:ascii="Arial" w:hAnsi="Arial" w:cs="Arial"/>
                <w:color w:val="000000" w:themeColor="text1"/>
                <w:lang w:eastAsia="es-CO"/>
              </w:rPr>
              <w:t>Demarcar con vinilo o talco.</w:t>
            </w:r>
          </w:p>
        </w:tc>
        <w:tc>
          <w:tcPr>
            <w:tcW w:w="2268" w:type="dxa"/>
            <w:tcBorders>
              <w:top w:val="nil"/>
              <w:left w:val="nil"/>
              <w:bottom w:val="single" w:sz="4" w:space="0" w:color="auto"/>
              <w:right w:val="single" w:sz="4" w:space="0" w:color="auto"/>
            </w:tcBorders>
            <w:shd w:val="clear" w:color="auto" w:fill="auto"/>
            <w:noWrap/>
            <w:vAlign w:val="center"/>
            <w:hideMark/>
          </w:tcPr>
          <w:p w14:paraId="20B4B011" w14:textId="77777777" w:rsidR="00C20BBD" w:rsidRPr="00A33026" w:rsidRDefault="00C20BBD" w:rsidP="00EC1560">
            <w:pPr>
              <w:jc w:val="center"/>
              <w:rPr>
                <w:rFonts w:ascii="Arial" w:hAnsi="Arial" w:cs="Arial"/>
                <w:color w:val="000000" w:themeColor="text1"/>
                <w:lang w:eastAsia="es-CO"/>
              </w:rPr>
            </w:pPr>
            <w:r w:rsidRPr="00A33026">
              <w:rPr>
                <w:rFonts w:ascii="Arial" w:hAnsi="Arial" w:cs="Arial"/>
                <w:color w:val="000000" w:themeColor="text1"/>
                <w:lang w:eastAsia="es-CO"/>
              </w:rPr>
              <w:t>cuando se requiera*</w:t>
            </w:r>
          </w:p>
        </w:tc>
      </w:tr>
      <w:tr w:rsidR="00EC1560" w:rsidRPr="00A33026" w14:paraId="12D8EA11" w14:textId="77777777" w:rsidTr="00EC1560">
        <w:trPr>
          <w:trHeight w:val="300"/>
        </w:trPr>
        <w:tc>
          <w:tcPr>
            <w:tcW w:w="5535" w:type="dxa"/>
            <w:tcBorders>
              <w:top w:val="nil"/>
              <w:left w:val="single" w:sz="4" w:space="0" w:color="auto"/>
              <w:bottom w:val="single" w:sz="4" w:space="0" w:color="auto"/>
              <w:right w:val="single" w:sz="4" w:space="0" w:color="auto"/>
            </w:tcBorders>
            <w:shd w:val="clear" w:color="auto" w:fill="auto"/>
            <w:noWrap/>
            <w:vAlign w:val="center"/>
            <w:hideMark/>
          </w:tcPr>
          <w:p w14:paraId="1BBA5316" w14:textId="77777777" w:rsidR="00C20BBD" w:rsidRPr="00A33026" w:rsidRDefault="00C20BBD" w:rsidP="00EC1560">
            <w:pPr>
              <w:jc w:val="both"/>
              <w:rPr>
                <w:rFonts w:ascii="Arial" w:hAnsi="Arial" w:cs="Arial"/>
                <w:color w:val="000000" w:themeColor="text1"/>
                <w:lang w:eastAsia="es-CO"/>
              </w:rPr>
            </w:pPr>
            <w:r w:rsidRPr="00A33026">
              <w:rPr>
                <w:rFonts w:ascii="Arial" w:hAnsi="Arial" w:cs="Arial"/>
                <w:color w:val="000000" w:themeColor="text1"/>
                <w:lang w:eastAsia="es-CO"/>
              </w:rPr>
              <w:t xml:space="preserve">Inspeccionar y limpiar tuberías, filtros de drenaje </w:t>
            </w:r>
          </w:p>
        </w:tc>
        <w:tc>
          <w:tcPr>
            <w:tcW w:w="2268" w:type="dxa"/>
            <w:tcBorders>
              <w:top w:val="nil"/>
              <w:left w:val="nil"/>
              <w:bottom w:val="single" w:sz="4" w:space="0" w:color="auto"/>
              <w:right w:val="single" w:sz="4" w:space="0" w:color="auto"/>
            </w:tcBorders>
            <w:shd w:val="clear" w:color="auto" w:fill="auto"/>
            <w:noWrap/>
            <w:vAlign w:val="center"/>
            <w:hideMark/>
          </w:tcPr>
          <w:p w14:paraId="5612306F" w14:textId="77777777" w:rsidR="00C20BBD" w:rsidRPr="00A33026" w:rsidRDefault="00C20BBD" w:rsidP="00EC1560">
            <w:pPr>
              <w:jc w:val="center"/>
              <w:rPr>
                <w:rFonts w:ascii="Arial" w:hAnsi="Arial" w:cs="Arial"/>
                <w:color w:val="000000" w:themeColor="text1"/>
                <w:lang w:eastAsia="es-CO"/>
              </w:rPr>
            </w:pPr>
            <w:r w:rsidRPr="00A33026">
              <w:rPr>
                <w:rFonts w:ascii="Arial" w:hAnsi="Arial" w:cs="Arial"/>
                <w:color w:val="000000" w:themeColor="text1"/>
                <w:lang w:eastAsia="es-CO"/>
              </w:rPr>
              <w:t>cada 2 meses</w:t>
            </w:r>
          </w:p>
        </w:tc>
      </w:tr>
      <w:tr w:rsidR="00EC1560" w:rsidRPr="00A33026" w14:paraId="6F2FE2BE" w14:textId="77777777" w:rsidTr="00EC1560">
        <w:trPr>
          <w:trHeight w:val="300"/>
        </w:trPr>
        <w:tc>
          <w:tcPr>
            <w:tcW w:w="5535" w:type="dxa"/>
            <w:tcBorders>
              <w:top w:val="nil"/>
              <w:left w:val="single" w:sz="4" w:space="0" w:color="auto"/>
              <w:bottom w:val="single" w:sz="4" w:space="0" w:color="auto"/>
              <w:right w:val="single" w:sz="4" w:space="0" w:color="auto"/>
            </w:tcBorders>
            <w:shd w:val="clear" w:color="auto" w:fill="auto"/>
            <w:noWrap/>
            <w:vAlign w:val="center"/>
            <w:hideMark/>
          </w:tcPr>
          <w:p w14:paraId="26985C8D" w14:textId="6A451B05" w:rsidR="00C20BBD" w:rsidRPr="00A33026" w:rsidRDefault="00C20BBD" w:rsidP="00EC1560">
            <w:pPr>
              <w:jc w:val="both"/>
              <w:rPr>
                <w:rFonts w:ascii="Arial" w:hAnsi="Arial" w:cs="Arial"/>
                <w:color w:val="000000" w:themeColor="text1"/>
                <w:lang w:eastAsia="es-CO"/>
              </w:rPr>
            </w:pPr>
            <w:r w:rsidRPr="00A33026">
              <w:rPr>
                <w:rFonts w:ascii="Arial" w:hAnsi="Arial" w:cs="Arial"/>
                <w:color w:val="000000" w:themeColor="text1"/>
                <w:lang w:eastAsia="es-CO"/>
              </w:rPr>
              <w:t>Limpieza y lavado de camerinos y Baños</w:t>
            </w:r>
          </w:p>
        </w:tc>
        <w:tc>
          <w:tcPr>
            <w:tcW w:w="2268" w:type="dxa"/>
            <w:tcBorders>
              <w:top w:val="nil"/>
              <w:left w:val="nil"/>
              <w:bottom w:val="single" w:sz="4" w:space="0" w:color="auto"/>
              <w:right w:val="single" w:sz="4" w:space="0" w:color="auto"/>
            </w:tcBorders>
            <w:shd w:val="clear" w:color="auto" w:fill="auto"/>
            <w:noWrap/>
            <w:vAlign w:val="center"/>
            <w:hideMark/>
          </w:tcPr>
          <w:p w14:paraId="3E2366EA" w14:textId="77777777" w:rsidR="00C20BBD" w:rsidRPr="00A33026" w:rsidRDefault="00C20BBD" w:rsidP="00EC1560">
            <w:pPr>
              <w:jc w:val="center"/>
              <w:rPr>
                <w:rFonts w:ascii="Arial" w:hAnsi="Arial" w:cs="Arial"/>
                <w:color w:val="000000" w:themeColor="text1"/>
                <w:lang w:eastAsia="es-CO"/>
              </w:rPr>
            </w:pPr>
            <w:r w:rsidRPr="00A33026">
              <w:rPr>
                <w:rFonts w:ascii="Arial" w:hAnsi="Arial" w:cs="Arial"/>
                <w:color w:val="000000" w:themeColor="text1"/>
                <w:lang w:eastAsia="es-CO"/>
              </w:rPr>
              <w:t>cada semana</w:t>
            </w:r>
          </w:p>
        </w:tc>
      </w:tr>
      <w:tr w:rsidR="00EC1560" w:rsidRPr="00A33026" w14:paraId="767413E4" w14:textId="77777777" w:rsidTr="00EC1560">
        <w:trPr>
          <w:trHeight w:val="300"/>
        </w:trPr>
        <w:tc>
          <w:tcPr>
            <w:tcW w:w="5535" w:type="dxa"/>
            <w:tcBorders>
              <w:top w:val="nil"/>
              <w:left w:val="single" w:sz="4" w:space="0" w:color="auto"/>
              <w:bottom w:val="single" w:sz="4" w:space="0" w:color="auto"/>
              <w:right w:val="single" w:sz="4" w:space="0" w:color="auto"/>
            </w:tcBorders>
            <w:shd w:val="clear" w:color="auto" w:fill="auto"/>
            <w:noWrap/>
            <w:vAlign w:val="center"/>
            <w:hideMark/>
          </w:tcPr>
          <w:p w14:paraId="1B1A74A8" w14:textId="40EE4CA2" w:rsidR="00C20BBD" w:rsidRPr="00A33026" w:rsidRDefault="00C20BBD" w:rsidP="00EC1560">
            <w:pPr>
              <w:jc w:val="both"/>
              <w:rPr>
                <w:rFonts w:ascii="Arial" w:hAnsi="Arial" w:cs="Arial"/>
                <w:color w:val="000000" w:themeColor="text1"/>
                <w:lang w:eastAsia="es-CO"/>
              </w:rPr>
            </w:pPr>
            <w:r w:rsidRPr="00A33026">
              <w:rPr>
                <w:rFonts w:ascii="Arial" w:hAnsi="Arial" w:cs="Arial"/>
                <w:color w:val="000000" w:themeColor="text1"/>
                <w:lang w:eastAsia="es-CO"/>
              </w:rPr>
              <w:t>Limpieza y lavado de Graderías.</w:t>
            </w:r>
          </w:p>
        </w:tc>
        <w:tc>
          <w:tcPr>
            <w:tcW w:w="2268" w:type="dxa"/>
            <w:tcBorders>
              <w:top w:val="nil"/>
              <w:left w:val="nil"/>
              <w:bottom w:val="single" w:sz="4" w:space="0" w:color="auto"/>
              <w:right w:val="single" w:sz="4" w:space="0" w:color="auto"/>
            </w:tcBorders>
            <w:shd w:val="clear" w:color="auto" w:fill="auto"/>
            <w:noWrap/>
            <w:vAlign w:val="center"/>
            <w:hideMark/>
          </w:tcPr>
          <w:p w14:paraId="60FA1E95" w14:textId="77777777" w:rsidR="00C20BBD" w:rsidRPr="00A33026" w:rsidRDefault="00C20BBD" w:rsidP="00EC1560">
            <w:pPr>
              <w:jc w:val="center"/>
              <w:rPr>
                <w:rFonts w:ascii="Arial" w:hAnsi="Arial" w:cs="Arial"/>
                <w:color w:val="000000" w:themeColor="text1"/>
                <w:lang w:eastAsia="es-CO"/>
              </w:rPr>
            </w:pPr>
            <w:r w:rsidRPr="00A33026">
              <w:rPr>
                <w:rFonts w:ascii="Arial" w:hAnsi="Arial" w:cs="Arial"/>
                <w:color w:val="000000" w:themeColor="text1"/>
                <w:lang w:eastAsia="es-CO"/>
              </w:rPr>
              <w:t>cada 30 días</w:t>
            </w:r>
          </w:p>
        </w:tc>
      </w:tr>
      <w:tr w:rsidR="00EC1560" w:rsidRPr="00A33026" w14:paraId="6829EF1C" w14:textId="77777777" w:rsidTr="00EC1560">
        <w:trPr>
          <w:trHeight w:val="300"/>
        </w:trPr>
        <w:tc>
          <w:tcPr>
            <w:tcW w:w="5535" w:type="dxa"/>
            <w:tcBorders>
              <w:top w:val="nil"/>
              <w:left w:val="single" w:sz="4" w:space="0" w:color="auto"/>
              <w:bottom w:val="single" w:sz="4" w:space="0" w:color="auto"/>
              <w:right w:val="single" w:sz="4" w:space="0" w:color="auto"/>
            </w:tcBorders>
            <w:shd w:val="clear" w:color="auto" w:fill="auto"/>
            <w:noWrap/>
            <w:vAlign w:val="center"/>
            <w:hideMark/>
          </w:tcPr>
          <w:p w14:paraId="5E2C02E5" w14:textId="77777777" w:rsidR="00C20BBD" w:rsidRPr="00A33026" w:rsidRDefault="00C20BBD" w:rsidP="00EC1560">
            <w:pPr>
              <w:jc w:val="center"/>
              <w:rPr>
                <w:rFonts w:ascii="Arial" w:hAnsi="Arial" w:cs="Arial"/>
                <w:b/>
                <w:bCs/>
                <w:color w:val="000000" w:themeColor="text1"/>
                <w:lang w:eastAsia="es-CO"/>
              </w:rPr>
            </w:pPr>
            <w:r w:rsidRPr="00A33026">
              <w:rPr>
                <w:rFonts w:ascii="Arial" w:hAnsi="Arial" w:cs="Arial"/>
                <w:b/>
                <w:bCs/>
                <w:color w:val="000000" w:themeColor="text1"/>
                <w:lang w:eastAsia="es-CO"/>
              </w:rPr>
              <w:t>* REQUERIMIENTO DE DEMARCACION</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5977E8C7" w14:textId="77777777" w:rsidR="00C20BBD" w:rsidRPr="00A33026" w:rsidRDefault="00C20BBD" w:rsidP="00EC1560">
            <w:pPr>
              <w:jc w:val="center"/>
              <w:rPr>
                <w:rFonts w:ascii="Arial" w:hAnsi="Arial" w:cs="Arial"/>
                <w:b/>
                <w:color w:val="000000" w:themeColor="text1"/>
                <w:lang w:eastAsia="es-CO"/>
              </w:rPr>
            </w:pPr>
            <w:r w:rsidRPr="00A33026">
              <w:rPr>
                <w:rFonts w:ascii="Arial" w:hAnsi="Arial" w:cs="Arial"/>
                <w:b/>
                <w:color w:val="000000" w:themeColor="text1"/>
                <w:lang w:eastAsia="es-CO"/>
              </w:rPr>
              <w:t>FECHAS</w:t>
            </w:r>
          </w:p>
        </w:tc>
      </w:tr>
      <w:tr w:rsidR="00EC1560" w:rsidRPr="00A33026" w14:paraId="18C692AE" w14:textId="77777777" w:rsidTr="00EC1560">
        <w:trPr>
          <w:trHeight w:val="300"/>
        </w:trPr>
        <w:tc>
          <w:tcPr>
            <w:tcW w:w="5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6F6B1" w14:textId="77777777" w:rsidR="00C20BBD" w:rsidRPr="00A33026" w:rsidRDefault="00C20BBD" w:rsidP="00EC1560">
            <w:pPr>
              <w:jc w:val="center"/>
              <w:rPr>
                <w:rFonts w:ascii="Arial" w:hAnsi="Arial" w:cs="Arial"/>
                <w:b/>
                <w:bCs/>
                <w:color w:val="000000" w:themeColor="text1"/>
                <w:lang w:eastAsia="es-CO"/>
              </w:rPr>
            </w:pPr>
            <w:r w:rsidRPr="00A33026">
              <w:rPr>
                <w:rFonts w:ascii="Arial" w:hAnsi="Arial" w:cs="Arial"/>
                <w:b/>
                <w:bCs/>
                <w:color w:val="000000" w:themeColor="text1"/>
                <w:lang w:eastAsia="es-CO"/>
              </w:rPr>
              <w:t>SEGÚN Evento/partido</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29EE6" w14:textId="77777777" w:rsidR="00C20BBD" w:rsidRPr="00A33026" w:rsidRDefault="00C20BBD" w:rsidP="00EC1560">
            <w:pPr>
              <w:jc w:val="center"/>
              <w:rPr>
                <w:rFonts w:ascii="Arial" w:hAnsi="Arial" w:cs="Arial"/>
                <w:b/>
                <w:bCs/>
                <w:color w:val="000000" w:themeColor="text1"/>
                <w:lang w:eastAsia="es-CO"/>
              </w:rPr>
            </w:pPr>
          </w:p>
        </w:tc>
      </w:tr>
    </w:tbl>
    <w:p w14:paraId="14F5EEBC" w14:textId="77777777" w:rsidR="00C20BBD" w:rsidRPr="00A33026" w:rsidRDefault="00C20BBD" w:rsidP="00C20BBD">
      <w:pPr>
        <w:jc w:val="both"/>
        <w:rPr>
          <w:rFonts w:ascii="Arial" w:hAnsi="Arial" w:cs="Arial"/>
          <w:b/>
          <w:bCs/>
          <w:color w:val="000000" w:themeColor="text1"/>
        </w:rPr>
      </w:pPr>
    </w:p>
    <w:p w14:paraId="166E1B7C" w14:textId="720138BE" w:rsidR="00442260" w:rsidRPr="00A33026" w:rsidRDefault="00442260" w:rsidP="00C20BBD">
      <w:pPr>
        <w:jc w:val="both"/>
        <w:rPr>
          <w:rFonts w:ascii="Arial" w:hAnsi="Arial" w:cs="Arial"/>
          <w:b/>
          <w:bCs/>
          <w:color w:val="000000" w:themeColor="text1"/>
        </w:rPr>
      </w:pPr>
    </w:p>
    <w:p w14:paraId="39D46DC0" w14:textId="581388A0" w:rsidR="00C20BBD" w:rsidRPr="00A33026" w:rsidRDefault="00C20BBD" w:rsidP="005322EC">
      <w:pPr>
        <w:pStyle w:val="Prrafodelista"/>
        <w:numPr>
          <w:ilvl w:val="2"/>
          <w:numId w:val="55"/>
        </w:numPr>
        <w:rPr>
          <w:rFonts w:ascii="Arial" w:hAnsi="Arial" w:cs="Arial"/>
          <w:b/>
          <w:bCs/>
          <w:color w:val="000000" w:themeColor="text1"/>
        </w:rPr>
      </w:pPr>
      <w:r w:rsidRPr="00A33026">
        <w:rPr>
          <w:rFonts w:ascii="Arial" w:hAnsi="Arial" w:cs="Arial"/>
          <w:b/>
          <w:bCs/>
          <w:color w:val="000000" w:themeColor="text1"/>
        </w:rPr>
        <w:t>M</w:t>
      </w:r>
      <w:r w:rsidR="00442260" w:rsidRPr="00A33026">
        <w:rPr>
          <w:rFonts w:ascii="Arial" w:hAnsi="Arial" w:cs="Arial"/>
          <w:b/>
          <w:bCs/>
          <w:color w:val="000000" w:themeColor="text1"/>
        </w:rPr>
        <w:t>antenimiento preventivo arcos</w:t>
      </w:r>
      <w:r w:rsidRPr="00A33026">
        <w:rPr>
          <w:rFonts w:ascii="Arial" w:hAnsi="Arial" w:cs="Arial"/>
          <w:b/>
          <w:bCs/>
          <w:color w:val="000000" w:themeColor="text1"/>
        </w:rPr>
        <w:t>:</w:t>
      </w:r>
    </w:p>
    <w:p w14:paraId="1CAF2E34" w14:textId="77777777" w:rsidR="00442260" w:rsidRPr="00A33026" w:rsidRDefault="00442260" w:rsidP="00442260">
      <w:pPr>
        <w:pStyle w:val="Prrafodelista"/>
        <w:jc w:val="both"/>
        <w:rPr>
          <w:rFonts w:ascii="Arial" w:hAnsi="Arial" w:cs="Arial"/>
          <w:b/>
          <w:bCs/>
          <w:color w:val="000000" w:themeColor="text1"/>
        </w:rPr>
      </w:pPr>
    </w:p>
    <w:p w14:paraId="25833538" w14:textId="77777777" w:rsidR="00C20BBD" w:rsidRPr="00A33026" w:rsidRDefault="00C20BBD" w:rsidP="005322EC">
      <w:pPr>
        <w:pStyle w:val="Prrafodelista"/>
        <w:numPr>
          <w:ilvl w:val="0"/>
          <w:numId w:val="48"/>
        </w:numPr>
        <w:spacing w:line="276" w:lineRule="auto"/>
        <w:jc w:val="both"/>
        <w:rPr>
          <w:rFonts w:ascii="Arial" w:hAnsi="Arial" w:cs="Arial"/>
          <w:color w:val="000000" w:themeColor="text1"/>
        </w:rPr>
      </w:pPr>
      <w:r w:rsidRPr="00A33026">
        <w:rPr>
          <w:rFonts w:ascii="Arial" w:hAnsi="Arial" w:cs="Arial"/>
          <w:color w:val="000000" w:themeColor="text1"/>
        </w:rPr>
        <w:t>Limpiar la superficie pintar la estructura</w:t>
      </w:r>
    </w:p>
    <w:p w14:paraId="359D7059" w14:textId="77777777" w:rsidR="00C20BBD" w:rsidRPr="00A33026" w:rsidRDefault="00C20BBD" w:rsidP="005322EC">
      <w:pPr>
        <w:pStyle w:val="Prrafodelista"/>
        <w:numPr>
          <w:ilvl w:val="0"/>
          <w:numId w:val="48"/>
        </w:numPr>
        <w:spacing w:line="276" w:lineRule="auto"/>
        <w:jc w:val="both"/>
        <w:rPr>
          <w:rFonts w:ascii="Arial" w:hAnsi="Arial" w:cs="Arial"/>
          <w:color w:val="000000" w:themeColor="text1"/>
        </w:rPr>
      </w:pPr>
      <w:r w:rsidRPr="00A33026">
        <w:rPr>
          <w:rFonts w:ascii="Arial" w:hAnsi="Arial" w:cs="Arial"/>
          <w:color w:val="000000" w:themeColor="text1"/>
        </w:rPr>
        <w:t>Reemplazar partes afectadas por rotura o deformaciones</w:t>
      </w:r>
    </w:p>
    <w:p w14:paraId="73EBD95A" w14:textId="5CCB5FE2" w:rsidR="00C20BBD" w:rsidRPr="00A33026" w:rsidRDefault="00C20BBD" w:rsidP="005322EC">
      <w:pPr>
        <w:pStyle w:val="Prrafodelista"/>
        <w:numPr>
          <w:ilvl w:val="0"/>
          <w:numId w:val="48"/>
        </w:numPr>
        <w:spacing w:line="276" w:lineRule="auto"/>
        <w:jc w:val="both"/>
        <w:rPr>
          <w:rFonts w:ascii="Arial" w:hAnsi="Arial" w:cs="Arial"/>
          <w:color w:val="000000" w:themeColor="text1"/>
        </w:rPr>
      </w:pPr>
      <w:r w:rsidRPr="00A33026">
        <w:rPr>
          <w:rFonts w:ascii="Arial" w:hAnsi="Arial" w:cs="Arial"/>
          <w:color w:val="000000" w:themeColor="text1"/>
        </w:rPr>
        <w:t>Remover el óxido superficial y profundo</w:t>
      </w:r>
    </w:p>
    <w:p w14:paraId="39FE356D" w14:textId="77777777" w:rsidR="00C20BBD" w:rsidRPr="00A33026" w:rsidRDefault="00C20BBD" w:rsidP="005322EC">
      <w:pPr>
        <w:pStyle w:val="Prrafodelista"/>
        <w:numPr>
          <w:ilvl w:val="0"/>
          <w:numId w:val="48"/>
        </w:numPr>
        <w:spacing w:line="276" w:lineRule="auto"/>
        <w:jc w:val="both"/>
        <w:rPr>
          <w:rFonts w:ascii="Arial" w:hAnsi="Arial" w:cs="Arial"/>
          <w:color w:val="000000" w:themeColor="text1"/>
        </w:rPr>
      </w:pPr>
      <w:r w:rsidRPr="00A33026">
        <w:rPr>
          <w:rFonts w:ascii="Arial" w:hAnsi="Arial" w:cs="Arial"/>
          <w:color w:val="000000" w:themeColor="text1"/>
        </w:rPr>
        <w:t xml:space="preserve">Corregir desprendimientos de malla, soldando puntos desoldados y                   </w:t>
      </w:r>
      <w:proofErr w:type="spellStart"/>
      <w:r w:rsidRPr="00A33026">
        <w:rPr>
          <w:rFonts w:ascii="Arial" w:hAnsi="Arial" w:cs="Arial"/>
          <w:color w:val="000000" w:themeColor="text1"/>
        </w:rPr>
        <w:t>re-tensionado</w:t>
      </w:r>
      <w:proofErr w:type="spellEnd"/>
      <w:r w:rsidRPr="00A33026">
        <w:rPr>
          <w:rFonts w:ascii="Arial" w:hAnsi="Arial" w:cs="Arial"/>
          <w:color w:val="000000" w:themeColor="text1"/>
        </w:rPr>
        <w:t>.</w:t>
      </w:r>
    </w:p>
    <w:p w14:paraId="68546771" w14:textId="33A0D0AD" w:rsidR="00C20BBD" w:rsidRPr="00A33026" w:rsidRDefault="00C20BBD" w:rsidP="005322EC">
      <w:pPr>
        <w:pStyle w:val="Prrafodelista"/>
        <w:numPr>
          <w:ilvl w:val="0"/>
          <w:numId w:val="48"/>
        </w:numPr>
        <w:spacing w:line="276" w:lineRule="auto"/>
        <w:jc w:val="both"/>
        <w:rPr>
          <w:rFonts w:ascii="Arial" w:hAnsi="Arial" w:cs="Arial"/>
          <w:color w:val="000000" w:themeColor="text1"/>
        </w:rPr>
      </w:pPr>
      <w:r w:rsidRPr="00A33026">
        <w:rPr>
          <w:rFonts w:ascii="Arial" w:hAnsi="Arial" w:cs="Arial"/>
          <w:color w:val="000000" w:themeColor="text1"/>
        </w:rPr>
        <w:t>Repintar máximo cada 2 año.</w:t>
      </w:r>
    </w:p>
    <w:p w14:paraId="091159E2" w14:textId="538F9128" w:rsidR="00C20BBD" w:rsidRPr="00A33026" w:rsidRDefault="00C20BBD" w:rsidP="00C20BBD">
      <w:pPr>
        <w:jc w:val="center"/>
        <w:rPr>
          <w:rFonts w:ascii="Arial" w:hAnsi="Arial" w:cs="Arial"/>
          <w:b/>
          <w:color w:val="000000" w:themeColor="text1"/>
        </w:rPr>
      </w:pPr>
      <w:r w:rsidRPr="00A33026">
        <w:rPr>
          <w:rFonts w:ascii="Arial" w:hAnsi="Arial" w:cs="Arial"/>
          <w:noProof/>
          <w:color w:val="000000" w:themeColor="text1"/>
        </w:rPr>
        <w:lastRenderedPageBreak/>
        <w:drawing>
          <wp:inline distT="0" distB="0" distL="0" distR="0" wp14:anchorId="377C4112" wp14:editId="34D926AF">
            <wp:extent cx="3028950" cy="1885950"/>
            <wp:effectExtent l="0" t="0" r="0" b="0"/>
            <wp:docPr id="51" name="Imagen 51" descr="C:\Users\TEMP\AppData\Local\Microsoft\Windows\Temporary Internet Files\Content.Word\IMG-2015082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TEMP\AppData\Local\Microsoft\Windows\Temporary Internet Files\Content.Word\IMG-20150825-WA001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122" t="16284"/>
                    <a:stretch/>
                  </pic:blipFill>
                  <pic:spPr bwMode="auto">
                    <a:xfrm>
                      <a:off x="0" y="0"/>
                      <a:ext cx="3035005" cy="18897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9B1E1EE" w14:textId="77777777" w:rsidR="00C20BBD" w:rsidRPr="00A33026" w:rsidRDefault="00C20BBD" w:rsidP="00C20BBD">
      <w:pPr>
        <w:rPr>
          <w:rFonts w:ascii="Arial" w:hAnsi="Arial" w:cs="Arial"/>
          <w:b/>
          <w:color w:val="000000" w:themeColor="text1"/>
        </w:rPr>
      </w:pPr>
    </w:p>
    <w:tbl>
      <w:tblPr>
        <w:tblW w:w="7519" w:type="dxa"/>
        <w:tblInd w:w="631" w:type="dxa"/>
        <w:tblCellMar>
          <w:left w:w="70" w:type="dxa"/>
          <w:right w:w="70" w:type="dxa"/>
        </w:tblCellMar>
        <w:tblLook w:val="04A0" w:firstRow="1" w:lastRow="0" w:firstColumn="1" w:lastColumn="0" w:noHBand="0" w:noVBand="1"/>
      </w:tblPr>
      <w:tblGrid>
        <w:gridCol w:w="5109"/>
        <w:gridCol w:w="2410"/>
      </w:tblGrid>
      <w:tr w:rsidR="00EC1560" w:rsidRPr="00A33026" w14:paraId="624AEFEB" w14:textId="77777777" w:rsidTr="00EC1560">
        <w:trPr>
          <w:trHeight w:val="300"/>
        </w:trPr>
        <w:tc>
          <w:tcPr>
            <w:tcW w:w="5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55575" w14:textId="77777777" w:rsidR="00C20BBD" w:rsidRPr="00A33026" w:rsidRDefault="00C20BBD" w:rsidP="00EC1560">
            <w:pPr>
              <w:jc w:val="center"/>
              <w:rPr>
                <w:rFonts w:ascii="Arial" w:hAnsi="Arial" w:cs="Arial"/>
                <w:b/>
                <w:bCs/>
                <w:color w:val="000000" w:themeColor="text1"/>
                <w:lang w:eastAsia="es-CO"/>
              </w:rPr>
            </w:pPr>
            <w:r w:rsidRPr="00A33026">
              <w:rPr>
                <w:rFonts w:ascii="Arial" w:hAnsi="Arial" w:cs="Arial"/>
                <w:b/>
                <w:bCs/>
                <w:color w:val="000000" w:themeColor="text1"/>
                <w:lang w:eastAsia="es-CO"/>
              </w:rPr>
              <w:t>OPERACIÓN</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711C35DA" w14:textId="77777777" w:rsidR="00C20BBD" w:rsidRPr="00A33026" w:rsidRDefault="00C20BBD" w:rsidP="00EC1560">
            <w:pPr>
              <w:jc w:val="center"/>
              <w:rPr>
                <w:rFonts w:ascii="Arial" w:hAnsi="Arial" w:cs="Arial"/>
                <w:b/>
                <w:bCs/>
                <w:color w:val="000000" w:themeColor="text1"/>
                <w:lang w:eastAsia="es-CO"/>
              </w:rPr>
            </w:pPr>
            <w:r w:rsidRPr="00A33026">
              <w:rPr>
                <w:rFonts w:ascii="Arial" w:hAnsi="Arial" w:cs="Arial"/>
                <w:b/>
                <w:bCs/>
                <w:color w:val="000000" w:themeColor="text1"/>
                <w:lang w:eastAsia="es-CO"/>
              </w:rPr>
              <w:t>FRECUENCIA</w:t>
            </w:r>
          </w:p>
        </w:tc>
      </w:tr>
      <w:tr w:rsidR="00EC1560" w:rsidRPr="00A33026" w14:paraId="61F5170D" w14:textId="77777777" w:rsidTr="00EC1560">
        <w:trPr>
          <w:trHeight w:val="450"/>
        </w:trPr>
        <w:tc>
          <w:tcPr>
            <w:tcW w:w="5109" w:type="dxa"/>
            <w:tcBorders>
              <w:top w:val="nil"/>
              <w:left w:val="single" w:sz="4" w:space="0" w:color="auto"/>
              <w:bottom w:val="single" w:sz="4" w:space="0" w:color="auto"/>
              <w:right w:val="single" w:sz="4" w:space="0" w:color="auto"/>
            </w:tcBorders>
            <w:shd w:val="clear" w:color="auto" w:fill="auto"/>
            <w:noWrap/>
            <w:hideMark/>
          </w:tcPr>
          <w:p w14:paraId="6FE2F0CC" w14:textId="77777777" w:rsidR="00C20BBD" w:rsidRPr="00A33026" w:rsidRDefault="00C20BBD" w:rsidP="00EC1560">
            <w:pPr>
              <w:jc w:val="both"/>
              <w:rPr>
                <w:rFonts w:ascii="Arial" w:hAnsi="Arial" w:cs="Arial"/>
                <w:color w:val="000000" w:themeColor="text1"/>
              </w:rPr>
            </w:pPr>
            <w:r w:rsidRPr="00A33026">
              <w:rPr>
                <w:rFonts w:ascii="Arial" w:hAnsi="Arial" w:cs="Arial"/>
                <w:color w:val="000000" w:themeColor="text1"/>
              </w:rPr>
              <w:t xml:space="preserve">Limpiar la superficie </w:t>
            </w:r>
          </w:p>
        </w:tc>
        <w:tc>
          <w:tcPr>
            <w:tcW w:w="2410" w:type="dxa"/>
            <w:tcBorders>
              <w:top w:val="nil"/>
              <w:left w:val="nil"/>
              <w:bottom w:val="single" w:sz="4" w:space="0" w:color="auto"/>
              <w:right w:val="single" w:sz="4" w:space="0" w:color="auto"/>
            </w:tcBorders>
            <w:shd w:val="clear" w:color="auto" w:fill="auto"/>
            <w:noWrap/>
            <w:vAlign w:val="center"/>
            <w:hideMark/>
          </w:tcPr>
          <w:p w14:paraId="703CA78F" w14:textId="77777777" w:rsidR="00C20BBD" w:rsidRPr="00A33026" w:rsidRDefault="00C20BBD" w:rsidP="00EC1560">
            <w:pPr>
              <w:jc w:val="center"/>
              <w:rPr>
                <w:rFonts w:ascii="Arial" w:hAnsi="Arial" w:cs="Arial"/>
                <w:color w:val="000000" w:themeColor="text1"/>
                <w:lang w:eastAsia="es-CO"/>
              </w:rPr>
            </w:pPr>
            <w:r w:rsidRPr="00A33026">
              <w:rPr>
                <w:rFonts w:ascii="Arial" w:hAnsi="Arial" w:cs="Arial"/>
                <w:color w:val="000000" w:themeColor="text1"/>
                <w:lang w:eastAsia="es-CO"/>
              </w:rPr>
              <w:t>Cada 60 días</w:t>
            </w:r>
          </w:p>
        </w:tc>
      </w:tr>
      <w:tr w:rsidR="00EC1560" w:rsidRPr="00A33026" w14:paraId="5CAFD593" w14:textId="77777777" w:rsidTr="00EC1560">
        <w:trPr>
          <w:trHeight w:val="756"/>
        </w:trPr>
        <w:tc>
          <w:tcPr>
            <w:tcW w:w="5109" w:type="dxa"/>
            <w:tcBorders>
              <w:top w:val="nil"/>
              <w:left w:val="single" w:sz="4" w:space="0" w:color="auto"/>
              <w:bottom w:val="single" w:sz="4" w:space="0" w:color="auto"/>
              <w:right w:val="single" w:sz="4" w:space="0" w:color="auto"/>
            </w:tcBorders>
            <w:shd w:val="clear" w:color="auto" w:fill="auto"/>
            <w:noWrap/>
            <w:hideMark/>
          </w:tcPr>
          <w:p w14:paraId="1282428A" w14:textId="77777777" w:rsidR="00C20BBD" w:rsidRPr="00A33026" w:rsidRDefault="00C20BBD" w:rsidP="00EC1560">
            <w:pPr>
              <w:jc w:val="both"/>
              <w:rPr>
                <w:rFonts w:ascii="Arial" w:hAnsi="Arial" w:cs="Arial"/>
                <w:color w:val="000000" w:themeColor="text1"/>
              </w:rPr>
            </w:pPr>
            <w:r w:rsidRPr="00A33026">
              <w:rPr>
                <w:rFonts w:ascii="Arial" w:hAnsi="Arial" w:cs="Arial"/>
                <w:color w:val="000000" w:themeColor="text1"/>
              </w:rPr>
              <w:t>Reemplazar partes afectadas por rotura o deformaciones</w:t>
            </w:r>
          </w:p>
        </w:tc>
        <w:tc>
          <w:tcPr>
            <w:tcW w:w="2410" w:type="dxa"/>
            <w:tcBorders>
              <w:top w:val="nil"/>
              <w:left w:val="nil"/>
              <w:bottom w:val="single" w:sz="4" w:space="0" w:color="auto"/>
              <w:right w:val="single" w:sz="4" w:space="0" w:color="auto"/>
            </w:tcBorders>
            <w:shd w:val="clear" w:color="auto" w:fill="auto"/>
            <w:noWrap/>
            <w:vAlign w:val="center"/>
            <w:hideMark/>
          </w:tcPr>
          <w:p w14:paraId="2A3F626E" w14:textId="77777777" w:rsidR="00C20BBD" w:rsidRPr="00A33026" w:rsidRDefault="00C20BBD" w:rsidP="00EC1560">
            <w:pPr>
              <w:jc w:val="center"/>
              <w:rPr>
                <w:rFonts w:ascii="Arial" w:hAnsi="Arial" w:cs="Arial"/>
                <w:color w:val="000000" w:themeColor="text1"/>
                <w:lang w:eastAsia="es-CO"/>
              </w:rPr>
            </w:pPr>
            <w:r w:rsidRPr="00A33026">
              <w:rPr>
                <w:rFonts w:ascii="Arial" w:hAnsi="Arial" w:cs="Arial"/>
                <w:color w:val="000000" w:themeColor="text1"/>
                <w:lang w:eastAsia="es-CO"/>
              </w:rPr>
              <w:t>Cuando se necesite</w:t>
            </w:r>
          </w:p>
        </w:tc>
      </w:tr>
      <w:tr w:rsidR="00EC1560" w:rsidRPr="00A33026" w14:paraId="58966BA2" w14:textId="77777777" w:rsidTr="00EC1560">
        <w:trPr>
          <w:trHeight w:val="342"/>
        </w:trPr>
        <w:tc>
          <w:tcPr>
            <w:tcW w:w="5109" w:type="dxa"/>
            <w:tcBorders>
              <w:top w:val="nil"/>
              <w:left w:val="single" w:sz="4" w:space="0" w:color="auto"/>
              <w:bottom w:val="single" w:sz="4" w:space="0" w:color="auto"/>
              <w:right w:val="single" w:sz="4" w:space="0" w:color="auto"/>
            </w:tcBorders>
            <w:shd w:val="clear" w:color="auto" w:fill="auto"/>
            <w:noWrap/>
            <w:hideMark/>
          </w:tcPr>
          <w:p w14:paraId="60A14A68" w14:textId="757545EB" w:rsidR="00C20BBD" w:rsidRPr="00A33026" w:rsidRDefault="00C20BBD" w:rsidP="00EC1560">
            <w:pPr>
              <w:jc w:val="both"/>
              <w:rPr>
                <w:rFonts w:ascii="Arial" w:hAnsi="Arial" w:cs="Arial"/>
                <w:color w:val="000000" w:themeColor="text1"/>
              </w:rPr>
            </w:pPr>
            <w:r w:rsidRPr="00A33026">
              <w:rPr>
                <w:rFonts w:ascii="Arial" w:hAnsi="Arial" w:cs="Arial"/>
                <w:color w:val="000000" w:themeColor="text1"/>
              </w:rPr>
              <w:t>Remover el óxido superficial y profundo</w:t>
            </w:r>
          </w:p>
        </w:tc>
        <w:tc>
          <w:tcPr>
            <w:tcW w:w="2410" w:type="dxa"/>
            <w:tcBorders>
              <w:top w:val="nil"/>
              <w:left w:val="nil"/>
              <w:bottom w:val="single" w:sz="4" w:space="0" w:color="auto"/>
              <w:right w:val="single" w:sz="4" w:space="0" w:color="auto"/>
            </w:tcBorders>
            <w:shd w:val="clear" w:color="auto" w:fill="auto"/>
            <w:noWrap/>
            <w:vAlign w:val="center"/>
            <w:hideMark/>
          </w:tcPr>
          <w:p w14:paraId="26B0681A" w14:textId="77777777" w:rsidR="00C20BBD" w:rsidRPr="00A33026" w:rsidRDefault="00C20BBD" w:rsidP="00EC1560">
            <w:pPr>
              <w:jc w:val="center"/>
              <w:rPr>
                <w:rFonts w:ascii="Arial" w:hAnsi="Arial" w:cs="Arial"/>
                <w:color w:val="000000" w:themeColor="text1"/>
                <w:lang w:eastAsia="es-CO"/>
              </w:rPr>
            </w:pPr>
            <w:r w:rsidRPr="00A33026">
              <w:rPr>
                <w:rFonts w:ascii="Arial" w:hAnsi="Arial" w:cs="Arial"/>
                <w:color w:val="000000" w:themeColor="text1"/>
                <w:lang w:eastAsia="es-CO"/>
              </w:rPr>
              <w:t>Cada 180 días</w:t>
            </w:r>
          </w:p>
        </w:tc>
      </w:tr>
      <w:tr w:rsidR="00EC1560" w:rsidRPr="00A33026" w14:paraId="56FA4D34" w14:textId="77777777" w:rsidTr="00EC1560">
        <w:trPr>
          <w:trHeight w:val="540"/>
        </w:trPr>
        <w:tc>
          <w:tcPr>
            <w:tcW w:w="5109" w:type="dxa"/>
            <w:tcBorders>
              <w:top w:val="nil"/>
              <w:left w:val="single" w:sz="4" w:space="0" w:color="auto"/>
              <w:bottom w:val="single" w:sz="4" w:space="0" w:color="auto"/>
              <w:right w:val="single" w:sz="4" w:space="0" w:color="auto"/>
            </w:tcBorders>
            <w:shd w:val="clear" w:color="auto" w:fill="auto"/>
            <w:noWrap/>
            <w:hideMark/>
          </w:tcPr>
          <w:p w14:paraId="1DAC1CEA" w14:textId="77777777" w:rsidR="00C20BBD" w:rsidRPr="00A33026" w:rsidRDefault="00C20BBD" w:rsidP="00EC1560">
            <w:pPr>
              <w:jc w:val="both"/>
              <w:rPr>
                <w:rFonts w:ascii="Arial" w:hAnsi="Arial" w:cs="Arial"/>
                <w:color w:val="000000" w:themeColor="text1"/>
              </w:rPr>
            </w:pPr>
            <w:r w:rsidRPr="00A33026">
              <w:rPr>
                <w:rFonts w:ascii="Arial" w:hAnsi="Arial" w:cs="Arial"/>
                <w:color w:val="000000" w:themeColor="text1"/>
              </w:rPr>
              <w:t xml:space="preserve">Corregir desprendimientos de malla, soldando puntos desoldados y </w:t>
            </w:r>
            <w:proofErr w:type="spellStart"/>
            <w:r w:rsidRPr="00A33026">
              <w:rPr>
                <w:rFonts w:ascii="Arial" w:hAnsi="Arial" w:cs="Arial"/>
                <w:color w:val="000000" w:themeColor="text1"/>
              </w:rPr>
              <w:t>re-tensionado</w:t>
            </w:r>
            <w:proofErr w:type="spellEnd"/>
            <w:r w:rsidRPr="00A33026">
              <w:rPr>
                <w:rFonts w:ascii="Arial" w:hAnsi="Arial" w:cs="Arial"/>
                <w:color w:val="000000" w:themeColor="text1"/>
              </w:rPr>
              <w:t>.</w:t>
            </w:r>
          </w:p>
        </w:tc>
        <w:tc>
          <w:tcPr>
            <w:tcW w:w="2410" w:type="dxa"/>
            <w:tcBorders>
              <w:top w:val="nil"/>
              <w:left w:val="nil"/>
              <w:bottom w:val="single" w:sz="4" w:space="0" w:color="auto"/>
              <w:right w:val="single" w:sz="4" w:space="0" w:color="auto"/>
            </w:tcBorders>
            <w:shd w:val="clear" w:color="auto" w:fill="auto"/>
            <w:noWrap/>
            <w:vAlign w:val="center"/>
            <w:hideMark/>
          </w:tcPr>
          <w:p w14:paraId="6EDE0888" w14:textId="77777777" w:rsidR="00C20BBD" w:rsidRPr="00A33026" w:rsidRDefault="00C20BBD" w:rsidP="00EC1560">
            <w:pPr>
              <w:jc w:val="center"/>
              <w:rPr>
                <w:rFonts w:ascii="Arial" w:hAnsi="Arial" w:cs="Arial"/>
                <w:color w:val="000000" w:themeColor="text1"/>
                <w:lang w:eastAsia="es-CO"/>
              </w:rPr>
            </w:pPr>
            <w:r w:rsidRPr="00A33026">
              <w:rPr>
                <w:rFonts w:ascii="Arial" w:hAnsi="Arial" w:cs="Arial"/>
                <w:color w:val="000000" w:themeColor="text1"/>
                <w:lang w:eastAsia="es-CO"/>
              </w:rPr>
              <w:t>cada 180 días</w:t>
            </w:r>
          </w:p>
        </w:tc>
      </w:tr>
      <w:tr w:rsidR="00EC1560" w:rsidRPr="00A33026" w14:paraId="0D4B3EFC" w14:textId="77777777" w:rsidTr="00EC1560">
        <w:trPr>
          <w:trHeight w:val="300"/>
        </w:trPr>
        <w:tc>
          <w:tcPr>
            <w:tcW w:w="7519" w:type="dxa"/>
            <w:gridSpan w:val="2"/>
            <w:tcBorders>
              <w:top w:val="nil"/>
              <w:left w:val="single" w:sz="4" w:space="0" w:color="auto"/>
              <w:bottom w:val="single" w:sz="4" w:space="0" w:color="auto"/>
              <w:right w:val="single" w:sz="4" w:space="0" w:color="auto"/>
            </w:tcBorders>
            <w:shd w:val="clear" w:color="auto" w:fill="auto"/>
            <w:noWrap/>
            <w:hideMark/>
          </w:tcPr>
          <w:p w14:paraId="5B70B136" w14:textId="77777777" w:rsidR="00C20BBD" w:rsidRPr="00A33026" w:rsidRDefault="00C20BBD" w:rsidP="00EC1560">
            <w:pPr>
              <w:jc w:val="center"/>
              <w:rPr>
                <w:rFonts w:ascii="Arial" w:hAnsi="Arial" w:cs="Arial"/>
                <w:color w:val="000000" w:themeColor="text1"/>
              </w:rPr>
            </w:pPr>
            <w:r w:rsidRPr="00A33026">
              <w:rPr>
                <w:rFonts w:ascii="Arial" w:hAnsi="Arial" w:cs="Arial"/>
                <w:color w:val="000000" w:themeColor="text1"/>
              </w:rPr>
              <w:t>Repintar máximo cada 2 años</w:t>
            </w:r>
          </w:p>
        </w:tc>
      </w:tr>
    </w:tbl>
    <w:p w14:paraId="1ABBFF46" w14:textId="77777777" w:rsidR="00C20BBD" w:rsidRPr="00A33026" w:rsidRDefault="00C20BBD" w:rsidP="00C20BBD">
      <w:pPr>
        <w:rPr>
          <w:rFonts w:ascii="Arial" w:hAnsi="Arial" w:cs="Arial"/>
          <w:b/>
          <w:color w:val="000000" w:themeColor="text1"/>
        </w:rPr>
      </w:pPr>
    </w:p>
    <w:p w14:paraId="393CDCF9" w14:textId="77777777" w:rsidR="00C20BBD" w:rsidRPr="00A33026" w:rsidRDefault="00C20BBD" w:rsidP="00C20BBD">
      <w:pPr>
        <w:rPr>
          <w:rFonts w:ascii="Arial" w:hAnsi="Arial" w:cs="Arial"/>
          <w:b/>
          <w:color w:val="000000" w:themeColor="text1"/>
        </w:rPr>
      </w:pPr>
    </w:p>
    <w:p w14:paraId="6EF60D4D" w14:textId="6FEFF1DC" w:rsidR="00C20BBD" w:rsidRPr="00A33026" w:rsidRDefault="0078176F" w:rsidP="005322EC">
      <w:pPr>
        <w:pStyle w:val="Ttulo1"/>
        <w:numPr>
          <w:ilvl w:val="1"/>
          <w:numId w:val="55"/>
        </w:numPr>
        <w:jc w:val="left"/>
        <w:rPr>
          <w:color w:val="000000" w:themeColor="text1"/>
        </w:rPr>
      </w:pPr>
      <w:r>
        <w:rPr>
          <w:color w:val="000000" w:themeColor="text1"/>
        </w:rPr>
        <w:t xml:space="preserve"> </w:t>
      </w:r>
      <w:r w:rsidR="00EC1560" w:rsidRPr="00A33026">
        <w:rPr>
          <w:color w:val="000000" w:themeColor="text1"/>
        </w:rPr>
        <w:t>PISTA DE ATLETISMO</w:t>
      </w:r>
    </w:p>
    <w:p w14:paraId="224AD7E1" w14:textId="66BC097E" w:rsidR="00EC1560" w:rsidRPr="00A33026" w:rsidRDefault="00EC1560" w:rsidP="00C20BBD">
      <w:pPr>
        <w:rPr>
          <w:rFonts w:ascii="Arial" w:hAnsi="Arial" w:cs="Arial"/>
          <w:color w:val="000000" w:themeColor="text1"/>
        </w:rPr>
      </w:pPr>
    </w:p>
    <w:p w14:paraId="6FA879D3" w14:textId="519376F1" w:rsidR="00EC1560" w:rsidRPr="00A33026" w:rsidRDefault="00F57075" w:rsidP="005322EC">
      <w:pPr>
        <w:pStyle w:val="Prrafodelista"/>
        <w:numPr>
          <w:ilvl w:val="2"/>
          <w:numId w:val="55"/>
        </w:numPr>
        <w:rPr>
          <w:rFonts w:ascii="Arial" w:hAnsi="Arial" w:cs="Arial"/>
          <w:b/>
          <w:color w:val="000000" w:themeColor="text1"/>
          <w:lang w:val="es-CO"/>
        </w:rPr>
      </w:pPr>
      <w:r w:rsidRPr="00A33026">
        <w:rPr>
          <w:rFonts w:ascii="Arial" w:hAnsi="Arial" w:cs="Arial"/>
          <w:b/>
          <w:color w:val="000000" w:themeColor="text1"/>
          <w:lang w:val="es-CO"/>
        </w:rPr>
        <w:t>Uso y mantenimiento para la pista de atletismo</w:t>
      </w:r>
    </w:p>
    <w:p w14:paraId="2D567C41" w14:textId="77777777" w:rsidR="00EC1560" w:rsidRPr="00A33026" w:rsidRDefault="00EC1560" w:rsidP="00EC1560">
      <w:pPr>
        <w:pStyle w:val="Textoindependiente"/>
        <w:jc w:val="both"/>
        <w:rPr>
          <w:rFonts w:ascii="Arial" w:hAnsi="Arial" w:cs="Arial"/>
          <w:color w:val="000000" w:themeColor="text1"/>
          <w:lang w:val="es-CO"/>
        </w:rPr>
      </w:pPr>
      <w:r w:rsidRPr="00A33026">
        <w:rPr>
          <w:rFonts w:ascii="Arial" w:hAnsi="Arial" w:cs="Arial"/>
          <w:color w:val="000000" w:themeColor="text1"/>
          <w:lang w:val="es-CO"/>
        </w:rPr>
        <w:t>El presente documento tiene como finalidad el guiar de forma general a las autoridades responsables del cuidado y mantenimiento de La Pista Atlética, contribuyendo a que la misma sea utilizada de forma correcta y advertirlos de los daños o consecuencias que pudiesen ocurrir a raíz del no cumplimiento de lo aquí expuesto o de una mala utilización de las mismas, con el objetivo de que las instalaciones tengan la vida útil para la cual han sido diseñadas y construidas, con este manual conocer las garantías planteadas en el proyecto.</w:t>
      </w:r>
    </w:p>
    <w:p w14:paraId="69E992F7" w14:textId="77777777" w:rsidR="00EC1560" w:rsidRPr="00A33026" w:rsidRDefault="00EC1560" w:rsidP="00EC1560">
      <w:pPr>
        <w:pStyle w:val="Textoindependiente"/>
        <w:jc w:val="both"/>
        <w:rPr>
          <w:rFonts w:ascii="Arial" w:hAnsi="Arial" w:cs="Arial"/>
          <w:color w:val="000000" w:themeColor="text1"/>
          <w:lang w:val="es-CO"/>
        </w:rPr>
      </w:pPr>
      <w:r w:rsidRPr="00A33026">
        <w:rPr>
          <w:rFonts w:ascii="Arial" w:hAnsi="Arial" w:cs="Arial"/>
          <w:color w:val="000000" w:themeColor="text1"/>
          <w:lang w:val="es-CO"/>
        </w:rPr>
        <w:t xml:space="preserve">Todas las recomendaciones contenidas en el presente documento están basadas en las recomendaciones otorgadas por los fabricantes, razón por la cual las garantías de los productos están íntimamente relacionadas con el seguimiento de </w:t>
      </w:r>
      <w:proofErr w:type="gramStart"/>
      <w:r w:rsidRPr="00A33026">
        <w:rPr>
          <w:rFonts w:ascii="Arial" w:hAnsi="Arial" w:cs="Arial"/>
          <w:color w:val="000000" w:themeColor="text1"/>
          <w:lang w:val="es-CO"/>
        </w:rPr>
        <w:t>las mismas</w:t>
      </w:r>
      <w:proofErr w:type="gramEnd"/>
      <w:r w:rsidRPr="00A33026">
        <w:rPr>
          <w:rFonts w:ascii="Arial" w:hAnsi="Arial" w:cs="Arial"/>
          <w:color w:val="000000" w:themeColor="text1"/>
          <w:lang w:val="es-CO"/>
        </w:rPr>
        <w:t>.</w:t>
      </w:r>
    </w:p>
    <w:p w14:paraId="40B80744" w14:textId="77777777" w:rsidR="00EC1560" w:rsidRPr="00A33026" w:rsidRDefault="00EC1560" w:rsidP="00EC1560">
      <w:pPr>
        <w:pStyle w:val="Textoindependiente"/>
        <w:jc w:val="both"/>
        <w:rPr>
          <w:rFonts w:ascii="Arial" w:hAnsi="Arial" w:cs="Arial"/>
          <w:color w:val="000000" w:themeColor="text1"/>
          <w:lang w:val="es-CO"/>
        </w:rPr>
      </w:pPr>
      <w:r w:rsidRPr="00A33026">
        <w:rPr>
          <w:rFonts w:ascii="Arial" w:hAnsi="Arial" w:cs="Arial"/>
          <w:noProof/>
          <w:color w:val="000000" w:themeColor="text1"/>
          <w:lang w:val="es-ES" w:eastAsia="es-ES"/>
        </w:rPr>
        <w:lastRenderedPageBreak/>
        <w:drawing>
          <wp:inline distT="0" distB="0" distL="0" distR="0" wp14:anchorId="0D721932" wp14:editId="6D3D55EC">
            <wp:extent cx="2543175" cy="19526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3175" cy="1952625"/>
                    </a:xfrm>
                    <a:prstGeom prst="rect">
                      <a:avLst/>
                    </a:prstGeom>
                    <a:noFill/>
                    <a:ln>
                      <a:noFill/>
                    </a:ln>
                  </pic:spPr>
                </pic:pic>
              </a:graphicData>
            </a:graphic>
          </wp:inline>
        </w:drawing>
      </w:r>
      <w:r w:rsidRPr="00A33026">
        <w:rPr>
          <w:rFonts w:ascii="Arial" w:hAnsi="Arial" w:cs="Arial"/>
          <w:color w:val="000000" w:themeColor="text1"/>
          <w:lang w:val="es-CO"/>
        </w:rPr>
        <w:t xml:space="preserve">     </w:t>
      </w:r>
      <w:r w:rsidRPr="00A33026">
        <w:rPr>
          <w:rFonts w:ascii="Arial" w:hAnsi="Arial" w:cs="Arial"/>
          <w:noProof/>
          <w:color w:val="000000" w:themeColor="text1"/>
          <w:lang w:val="es-ES" w:eastAsia="es-ES"/>
        </w:rPr>
        <w:drawing>
          <wp:inline distT="0" distB="0" distL="0" distR="0" wp14:anchorId="651638DE" wp14:editId="2090797D">
            <wp:extent cx="2664193" cy="19469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7731" cy="1956803"/>
                    </a:xfrm>
                    <a:prstGeom prst="rect">
                      <a:avLst/>
                    </a:prstGeom>
                    <a:noFill/>
                    <a:ln>
                      <a:noFill/>
                    </a:ln>
                  </pic:spPr>
                </pic:pic>
              </a:graphicData>
            </a:graphic>
          </wp:inline>
        </w:drawing>
      </w:r>
    </w:p>
    <w:p w14:paraId="2146CA9A" w14:textId="77777777" w:rsidR="00F57075" w:rsidRPr="00A33026" w:rsidRDefault="00F57075" w:rsidP="00EC1560">
      <w:pPr>
        <w:pStyle w:val="Textoindependiente"/>
        <w:jc w:val="both"/>
        <w:rPr>
          <w:rFonts w:ascii="Arial" w:hAnsi="Arial" w:cs="Arial"/>
          <w:b/>
          <w:color w:val="000000" w:themeColor="text1"/>
          <w:lang w:val="es-CO"/>
        </w:rPr>
      </w:pPr>
    </w:p>
    <w:p w14:paraId="6EFB8701" w14:textId="77777777" w:rsidR="00EC1560" w:rsidRPr="00A33026" w:rsidRDefault="00EC1560" w:rsidP="00EC1560">
      <w:pPr>
        <w:pStyle w:val="Textoindependiente"/>
        <w:jc w:val="both"/>
        <w:rPr>
          <w:rFonts w:ascii="Arial" w:hAnsi="Arial" w:cs="Arial"/>
          <w:b/>
          <w:color w:val="000000" w:themeColor="text1"/>
          <w:lang w:val="es-CO"/>
        </w:rPr>
      </w:pPr>
      <w:r w:rsidRPr="00A33026">
        <w:rPr>
          <w:rFonts w:ascii="Arial" w:hAnsi="Arial" w:cs="Arial"/>
          <w:b/>
          <w:color w:val="000000" w:themeColor="text1"/>
          <w:lang w:val="es-CO"/>
        </w:rPr>
        <w:t>Garantía y Sugerencias para el Mantenimiento:</w:t>
      </w:r>
    </w:p>
    <w:p w14:paraId="7A340976" w14:textId="3F815AB3" w:rsidR="003A0000" w:rsidRPr="00A33026" w:rsidRDefault="00EC1560" w:rsidP="00A33026">
      <w:pPr>
        <w:pStyle w:val="Textoindependiente"/>
        <w:jc w:val="both"/>
        <w:rPr>
          <w:rFonts w:ascii="Arial" w:hAnsi="Arial" w:cs="Arial"/>
          <w:color w:val="000000" w:themeColor="text1"/>
          <w:lang w:val="es-CO"/>
        </w:rPr>
      </w:pPr>
      <w:r w:rsidRPr="00A33026">
        <w:rPr>
          <w:rFonts w:ascii="Arial" w:hAnsi="Arial" w:cs="Arial"/>
          <w:color w:val="000000" w:themeColor="text1"/>
          <w:lang w:val="es-CO"/>
        </w:rPr>
        <w:t>La Empresa concede Cinco Años de garantía para los servicios “De Instalación de Material Sintético de la Pista de Atletismo — Estadio de LOS ZIPAS en el Municipio de Zipaquirá”, para lo cual se deben seguir cuidadosamente las siguientes instrucciones del fabricante:</w:t>
      </w:r>
    </w:p>
    <w:p w14:paraId="63FD5C22" w14:textId="7FEA8600" w:rsidR="00F57075" w:rsidRPr="00A33026" w:rsidRDefault="00EC1560" w:rsidP="00EC1560">
      <w:pPr>
        <w:pStyle w:val="Textoindependiente"/>
        <w:jc w:val="both"/>
        <w:rPr>
          <w:rFonts w:ascii="Arial" w:hAnsi="Arial" w:cs="Arial"/>
          <w:b/>
          <w:color w:val="000000" w:themeColor="text1"/>
          <w:lang w:val="es-CO"/>
        </w:rPr>
      </w:pPr>
      <w:r w:rsidRPr="00A33026">
        <w:rPr>
          <w:rFonts w:ascii="Arial" w:hAnsi="Arial" w:cs="Arial"/>
          <w:b/>
          <w:color w:val="000000" w:themeColor="text1"/>
          <w:lang w:val="es-CO"/>
        </w:rPr>
        <w:t xml:space="preserve">Recomendaciones de limpieza y de mantenimiento: </w:t>
      </w:r>
    </w:p>
    <w:p w14:paraId="6F1D5738" w14:textId="09C4695C" w:rsidR="00EC1560" w:rsidRPr="00A33026" w:rsidRDefault="00EC1560" w:rsidP="00EC1560">
      <w:pPr>
        <w:pStyle w:val="Textoindependiente"/>
        <w:jc w:val="both"/>
        <w:rPr>
          <w:rFonts w:ascii="Arial" w:hAnsi="Arial" w:cs="Arial"/>
          <w:b/>
          <w:color w:val="000000" w:themeColor="text1"/>
          <w:lang w:val="es-CO"/>
        </w:rPr>
      </w:pPr>
      <w:r w:rsidRPr="00A33026">
        <w:rPr>
          <w:rFonts w:ascii="Arial" w:hAnsi="Arial" w:cs="Arial"/>
          <w:b/>
          <w:color w:val="000000" w:themeColor="text1"/>
          <w:lang w:val="es-CO"/>
        </w:rPr>
        <w:t>Introducción:</w:t>
      </w:r>
    </w:p>
    <w:p w14:paraId="53A7F7FA" w14:textId="77777777" w:rsidR="00EC1560" w:rsidRPr="00A33026" w:rsidRDefault="00EC1560" w:rsidP="00EC1560">
      <w:pPr>
        <w:pStyle w:val="Textoindependiente"/>
        <w:jc w:val="both"/>
        <w:rPr>
          <w:rFonts w:ascii="Arial" w:hAnsi="Arial" w:cs="Arial"/>
          <w:color w:val="000000" w:themeColor="text1"/>
          <w:lang w:val="es-CO"/>
        </w:rPr>
      </w:pPr>
      <w:r w:rsidRPr="00A33026">
        <w:rPr>
          <w:rFonts w:ascii="Arial" w:hAnsi="Arial" w:cs="Arial"/>
          <w:color w:val="000000" w:themeColor="text1"/>
          <w:lang w:val="es-CO"/>
        </w:rPr>
        <w:t>Las superficies sintéticas son hechas de polímeros extremadamente durables, son diseñadas para ajustarse a todos los tipos de clima y para soportar el uso constante de zapatos deportivos. sin embargo, el mantenimiento y un chequeo regular (una vez al año) son necesarios para conservar la calidad de la superficie. Este mantenimiento básico es de importancia vital. El tipo y el alcance del mantenimiento varían grandemente y pueden ser influenciados por la contaminación atmosférica, las superficies adyacentes [fosa de salto, áreas de vegetación) donde pueden aparecer depósitos de las algas, musgo y hojas. La garantía de la instalación esta generalmente condicionada en la realización del mantenimiento recomendado.</w:t>
      </w:r>
    </w:p>
    <w:p w14:paraId="6DE11CBE" w14:textId="77777777" w:rsidR="00EC1560" w:rsidRPr="00A33026" w:rsidRDefault="00EC1560" w:rsidP="00EC1560">
      <w:pPr>
        <w:pStyle w:val="Textoindependiente"/>
        <w:jc w:val="both"/>
        <w:rPr>
          <w:rFonts w:ascii="Arial" w:hAnsi="Arial" w:cs="Arial"/>
          <w:b/>
          <w:color w:val="000000" w:themeColor="text1"/>
          <w:lang w:val="es-CO"/>
        </w:rPr>
      </w:pPr>
      <w:r w:rsidRPr="00A33026">
        <w:rPr>
          <w:rFonts w:ascii="Arial" w:hAnsi="Arial" w:cs="Arial"/>
          <w:b/>
          <w:color w:val="000000" w:themeColor="text1"/>
          <w:lang w:val="es-CO"/>
        </w:rPr>
        <w:t>Mantenimiento:</w:t>
      </w:r>
    </w:p>
    <w:p w14:paraId="70188694" w14:textId="77777777" w:rsidR="00EC1560" w:rsidRPr="00A33026" w:rsidRDefault="00EC1560" w:rsidP="00EC1560">
      <w:pPr>
        <w:pStyle w:val="Textoindependiente"/>
        <w:jc w:val="both"/>
        <w:rPr>
          <w:rFonts w:ascii="Arial" w:hAnsi="Arial" w:cs="Arial"/>
          <w:color w:val="000000" w:themeColor="text1"/>
          <w:lang w:val="es-CO"/>
        </w:rPr>
      </w:pPr>
      <w:r w:rsidRPr="00A33026">
        <w:rPr>
          <w:rFonts w:ascii="Arial" w:hAnsi="Arial" w:cs="Arial"/>
          <w:color w:val="000000" w:themeColor="text1"/>
          <w:lang w:val="es-CO"/>
        </w:rPr>
        <w:t>Los siguientes procedimientos de mantenimiento son necesarios para preservar el tiempo de vida de la superficie y para asegurar que:</w:t>
      </w:r>
    </w:p>
    <w:p w14:paraId="77EFC8C9" w14:textId="77777777" w:rsidR="00EC1560" w:rsidRPr="00A33026" w:rsidRDefault="00EC1560" w:rsidP="005322EC">
      <w:pPr>
        <w:numPr>
          <w:ilvl w:val="0"/>
          <w:numId w:val="49"/>
        </w:numPr>
        <w:tabs>
          <w:tab w:val="left" w:pos="709"/>
        </w:tabs>
        <w:spacing w:line="276" w:lineRule="auto"/>
        <w:ind w:left="709"/>
        <w:jc w:val="both"/>
        <w:rPr>
          <w:rFonts w:ascii="Arial" w:hAnsi="Arial" w:cs="Arial"/>
          <w:color w:val="000000" w:themeColor="text1"/>
        </w:rPr>
      </w:pPr>
      <w:r w:rsidRPr="00A33026">
        <w:rPr>
          <w:rFonts w:ascii="Arial" w:hAnsi="Arial" w:cs="Arial"/>
          <w:color w:val="000000" w:themeColor="text1"/>
        </w:rPr>
        <w:t>La superficie se mantenga limpia.</w:t>
      </w:r>
    </w:p>
    <w:p w14:paraId="44F6ABF3" w14:textId="77777777" w:rsidR="00EC1560" w:rsidRPr="00A33026" w:rsidRDefault="00EC1560" w:rsidP="005322EC">
      <w:pPr>
        <w:numPr>
          <w:ilvl w:val="0"/>
          <w:numId w:val="49"/>
        </w:numPr>
        <w:tabs>
          <w:tab w:val="left" w:pos="709"/>
        </w:tabs>
        <w:spacing w:line="276" w:lineRule="auto"/>
        <w:ind w:left="709"/>
        <w:jc w:val="both"/>
        <w:rPr>
          <w:rFonts w:ascii="Arial" w:hAnsi="Arial" w:cs="Arial"/>
          <w:color w:val="000000" w:themeColor="text1"/>
        </w:rPr>
      </w:pPr>
      <w:r w:rsidRPr="00A33026">
        <w:rPr>
          <w:rFonts w:ascii="Arial" w:hAnsi="Arial" w:cs="Arial"/>
          <w:color w:val="000000" w:themeColor="text1"/>
        </w:rPr>
        <w:t>La superficie esté segura para la práctica de todas las disciplinas,</w:t>
      </w:r>
    </w:p>
    <w:p w14:paraId="462F5687" w14:textId="77777777" w:rsidR="00EC1560" w:rsidRPr="00A33026" w:rsidRDefault="00EC1560" w:rsidP="005322EC">
      <w:pPr>
        <w:numPr>
          <w:ilvl w:val="0"/>
          <w:numId w:val="49"/>
        </w:numPr>
        <w:tabs>
          <w:tab w:val="left" w:pos="709"/>
        </w:tabs>
        <w:spacing w:line="276" w:lineRule="auto"/>
        <w:ind w:left="709"/>
        <w:jc w:val="both"/>
        <w:rPr>
          <w:rFonts w:ascii="Arial" w:hAnsi="Arial" w:cs="Arial"/>
          <w:color w:val="000000" w:themeColor="text1"/>
        </w:rPr>
      </w:pPr>
      <w:r w:rsidRPr="00A33026">
        <w:rPr>
          <w:rFonts w:ascii="Arial" w:hAnsi="Arial" w:cs="Arial"/>
          <w:color w:val="000000" w:themeColor="text1"/>
        </w:rPr>
        <w:t>En el caso de un sistema impermeable, el drenaje esté libre de agua superficial.</w:t>
      </w:r>
    </w:p>
    <w:p w14:paraId="21175D4D" w14:textId="77777777" w:rsidR="00EC1560" w:rsidRPr="00A33026" w:rsidRDefault="00EC1560" w:rsidP="005322EC">
      <w:pPr>
        <w:pStyle w:val="FirstParagraph"/>
        <w:numPr>
          <w:ilvl w:val="0"/>
          <w:numId w:val="49"/>
        </w:numPr>
        <w:tabs>
          <w:tab w:val="left" w:pos="709"/>
        </w:tabs>
        <w:spacing w:before="0" w:after="0" w:line="276" w:lineRule="auto"/>
        <w:ind w:left="709"/>
        <w:jc w:val="both"/>
        <w:rPr>
          <w:rFonts w:ascii="Arial" w:hAnsi="Arial" w:cs="Arial"/>
          <w:color w:val="000000" w:themeColor="text1"/>
          <w:lang w:val="es-CO"/>
        </w:rPr>
      </w:pPr>
      <w:r w:rsidRPr="00A33026">
        <w:rPr>
          <w:rFonts w:ascii="Arial" w:hAnsi="Arial" w:cs="Arial"/>
          <w:color w:val="000000" w:themeColor="text1"/>
          <w:lang w:val="es-CO"/>
        </w:rPr>
        <w:t>La superficie luzca atractiva.</w:t>
      </w:r>
    </w:p>
    <w:p w14:paraId="186307CD" w14:textId="77777777" w:rsidR="00EC1560" w:rsidRPr="00A33026" w:rsidRDefault="00EC1560" w:rsidP="00EC1560">
      <w:pPr>
        <w:pStyle w:val="Textoindependiente"/>
        <w:jc w:val="both"/>
        <w:rPr>
          <w:rFonts w:ascii="Arial" w:hAnsi="Arial" w:cs="Arial"/>
          <w:b/>
          <w:color w:val="000000" w:themeColor="text1"/>
          <w:lang w:val="es-CO"/>
        </w:rPr>
      </w:pPr>
      <w:r w:rsidRPr="00A33026">
        <w:rPr>
          <w:rFonts w:ascii="Arial" w:hAnsi="Arial" w:cs="Arial"/>
          <w:b/>
          <w:color w:val="000000" w:themeColor="text1"/>
          <w:lang w:val="es-CO"/>
        </w:rPr>
        <w:lastRenderedPageBreak/>
        <w:t xml:space="preserve">Estos objetivos se alcanzan con las siguientes tareas: </w:t>
      </w:r>
    </w:p>
    <w:p w14:paraId="2A2EF91F" w14:textId="77777777" w:rsidR="00EC1560" w:rsidRPr="00A33026" w:rsidRDefault="00EC1560" w:rsidP="005322EC">
      <w:pPr>
        <w:pStyle w:val="Textoindependiente"/>
        <w:numPr>
          <w:ilvl w:val="0"/>
          <w:numId w:val="50"/>
        </w:numPr>
        <w:spacing w:before="0" w:after="0" w:line="276" w:lineRule="auto"/>
        <w:jc w:val="both"/>
        <w:rPr>
          <w:rFonts w:ascii="Arial" w:hAnsi="Arial" w:cs="Arial"/>
          <w:color w:val="000000" w:themeColor="text1"/>
          <w:lang w:val="es-CO"/>
        </w:rPr>
      </w:pPr>
      <w:r w:rsidRPr="00A33026">
        <w:rPr>
          <w:rFonts w:ascii="Arial" w:hAnsi="Arial" w:cs="Arial"/>
          <w:color w:val="000000" w:themeColor="text1"/>
          <w:lang w:val="es-CO"/>
        </w:rPr>
        <w:t>Barrer el polvo.</w:t>
      </w:r>
    </w:p>
    <w:p w14:paraId="6717F632" w14:textId="0627442B" w:rsidR="00EC1560" w:rsidRPr="00A33026" w:rsidRDefault="003A0000" w:rsidP="005322EC">
      <w:pPr>
        <w:pStyle w:val="Textoindependiente"/>
        <w:numPr>
          <w:ilvl w:val="0"/>
          <w:numId w:val="50"/>
        </w:numPr>
        <w:spacing w:before="0" w:after="0" w:line="276" w:lineRule="auto"/>
        <w:jc w:val="both"/>
        <w:rPr>
          <w:rFonts w:ascii="Arial" w:hAnsi="Arial" w:cs="Arial"/>
          <w:color w:val="000000" w:themeColor="text1"/>
          <w:lang w:val="es-CO"/>
        </w:rPr>
      </w:pPr>
      <w:r w:rsidRPr="00A33026">
        <w:rPr>
          <w:rFonts w:ascii="Arial" w:hAnsi="Arial" w:cs="Arial"/>
          <w:color w:val="000000" w:themeColor="text1"/>
          <w:lang w:val="es-CO"/>
        </w:rPr>
        <w:t>L</w:t>
      </w:r>
      <w:r w:rsidR="00EC1560" w:rsidRPr="00A33026">
        <w:rPr>
          <w:rFonts w:ascii="Arial" w:hAnsi="Arial" w:cs="Arial"/>
          <w:color w:val="000000" w:themeColor="text1"/>
          <w:lang w:val="es-CO"/>
        </w:rPr>
        <w:t>as hojas y otros detritos de la superficie.</w:t>
      </w:r>
    </w:p>
    <w:p w14:paraId="1D4CD780" w14:textId="77777777" w:rsidR="00EC1560" w:rsidRPr="00A33026" w:rsidRDefault="00EC1560" w:rsidP="005322EC">
      <w:pPr>
        <w:pStyle w:val="Textoindependiente"/>
        <w:numPr>
          <w:ilvl w:val="0"/>
          <w:numId w:val="50"/>
        </w:numPr>
        <w:spacing w:before="0" w:after="0" w:line="276" w:lineRule="auto"/>
        <w:jc w:val="both"/>
        <w:rPr>
          <w:rFonts w:ascii="Arial" w:hAnsi="Arial" w:cs="Arial"/>
          <w:color w:val="000000" w:themeColor="text1"/>
          <w:lang w:val="es-CO"/>
        </w:rPr>
      </w:pPr>
      <w:r w:rsidRPr="00A33026">
        <w:rPr>
          <w:rFonts w:ascii="Arial" w:hAnsi="Arial" w:cs="Arial"/>
          <w:color w:val="000000" w:themeColor="text1"/>
          <w:lang w:val="es-CO"/>
        </w:rPr>
        <w:t xml:space="preserve">Lavar la superficie para quitar los contaminantes tales como suciedad, arena, etc. </w:t>
      </w:r>
    </w:p>
    <w:p w14:paraId="27F3FC3A" w14:textId="77777777" w:rsidR="00EC1560" w:rsidRPr="00A33026" w:rsidRDefault="00EC1560" w:rsidP="005322EC">
      <w:pPr>
        <w:pStyle w:val="Textoindependiente"/>
        <w:numPr>
          <w:ilvl w:val="0"/>
          <w:numId w:val="50"/>
        </w:numPr>
        <w:spacing w:before="0" w:after="0" w:line="276" w:lineRule="auto"/>
        <w:jc w:val="both"/>
        <w:rPr>
          <w:rFonts w:ascii="Arial" w:hAnsi="Arial" w:cs="Arial"/>
          <w:color w:val="000000" w:themeColor="text1"/>
          <w:lang w:val="es-CO"/>
        </w:rPr>
      </w:pPr>
      <w:r w:rsidRPr="00A33026">
        <w:rPr>
          <w:rFonts w:ascii="Arial" w:hAnsi="Arial" w:cs="Arial"/>
          <w:color w:val="000000" w:themeColor="text1"/>
          <w:lang w:val="es-CO"/>
        </w:rPr>
        <w:t xml:space="preserve">Aplicar un tratamiento </w:t>
      </w:r>
      <w:proofErr w:type="gramStart"/>
      <w:r w:rsidRPr="00A33026">
        <w:rPr>
          <w:rFonts w:ascii="Arial" w:hAnsi="Arial" w:cs="Arial"/>
          <w:color w:val="000000" w:themeColor="text1"/>
          <w:lang w:val="es-CO"/>
        </w:rPr>
        <w:t>anti hierbas</w:t>
      </w:r>
      <w:proofErr w:type="gramEnd"/>
      <w:r w:rsidRPr="00A33026">
        <w:rPr>
          <w:rFonts w:ascii="Arial" w:hAnsi="Arial" w:cs="Arial"/>
          <w:color w:val="000000" w:themeColor="text1"/>
          <w:lang w:val="es-CO"/>
        </w:rPr>
        <w:t xml:space="preserve"> para eliminar definitivamente e Eliminar periódicamente el crecimiento de las malas hierbas en las líneas del bordillo del perímetro.</w:t>
      </w:r>
    </w:p>
    <w:p w14:paraId="562015C9" w14:textId="77777777" w:rsidR="00EC1560" w:rsidRPr="00A33026" w:rsidRDefault="00EC1560" w:rsidP="00EC1560">
      <w:pPr>
        <w:pStyle w:val="Textoindependiente"/>
        <w:jc w:val="both"/>
        <w:rPr>
          <w:rFonts w:ascii="Arial" w:hAnsi="Arial" w:cs="Arial"/>
          <w:b/>
          <w:color w:val="000000" w:themeColor="text1"/>
          <w:lang w:val="es-CO"/>
        </w:rPr>
      </w:pPr>
      <w:r w:rsidRPr="00A33026">
        <w:rPr>
          <w:rFonts w:ascii="Arial" w:hAnsi="Arial" w:cs="Arial"/>
          <w:b/>
          <w:color w:val="000000" w:themeColor="text1"/>
          <w:lang w:val="es-CO"/>
        </w:rPr>
        <w:t>Equipo del mantenimiento:</w:t>
      </w:r>
    </w:p>
    <w:p w14:paraId="27F09C42" w14:textId="77777777" w:rsidR="00EC1560" w:rsidRPr="00A33026" w:rsidRDefault="00EC1560" w:rsidP="00EC1560">
      <w:pPr>
        <w:pStyle w:val="Textoindependiente"/>
        <w:jc w:val="both"/>
        <w:rPr>
          <w:rFonts w:ascii="Arial" w:hAnsi="Arial" w:cs="Arial"/>
          <w:color w:val="000000" w:themeColor="text1"/>
          <w:lang w:val="es-CO"/>
        </w:rPr>
      </w:pPr>
      <w:r w:rsidRPr="00A33026">
        <w:rPr>
          <w:rFonts w:ascii="Arial" w:hAnsi="Arial" w:cs="Arial"/>
          <w:color w:val="000000" w:themeColor="text1"/>
          <w:lang w:val="es-CO"/>
        </w:rPr>
        <w:t>Las hojas, El polvo y otros detritos no deben quedarse por mucho tiempo en la superficie ya que se descomponen rápidamente formando un contaminante que proporciona la aparición de musgo.</w:t>
      </w:r>
    </w:p>
    <w:p w14:paraId="54A75A74" w14:textId="77777777" w:rsidR="00EC1560" w:rsidRPr="00A33026" w:rsidRDefault="00EC1560" w:rsidP="00EC1560">
      <w:pPr>
        <w:pStyle w:val="Textoindependiente"/>
        <w:jc w:val="both"/>
        <w:rPr>
          <w:rFonts w:ascii="Arial" w:hAnsi="Arial" w:cs="Arial"/>
          <w:color w:val="000000" w:themeColor="text1"/>
          <w:lang w:val="es-CO"/>
        </w:rPr>
      </w:pPr>
      <w:r w:rsidRPr="00A33026">
        <w:rPr>
          <w:rFonts w:ascii="Arial" w:hAnsi="Arial" w:cs="Arial"/>
          <w:color w:val="000000" w:themeColor="text1"/>
          <w:lang w:val="es-CO"/>
        </w:rPr>
        <w:t>Un soplador de hojas o un aspirador mecánico es ideal para quitar la suciedad. Las áreas de marcaje tienen que ser limpiadas a mano. El equipo debe utilizarse de forma adecuada y cuidadosamente para evitar la contaminación o el daño físico a la superficie. La caída de combustible o aceite lubricante daña la superficie. Los neumáticos grandes y los cepillos suaves junto con el manejo cuidadoso de las maquinarias son recomendados para evitar cualquier daño en la superficie.</w:t>
      </w:r>
    </w:p>
    <w:p w14:paraId="3346031C" w14:textId="5752A40B" w:rsidR="00EC1560" w:rsidRPr="00A33026" w:rsidRDefault="00EC1560" w:rsidP="00EC1560">
      <w:pPr>
        <w:pStyle w:val="Textoindependiente"/>
        <w:jc w:val="both"/>
        <w:rPr>
          <w:rFonts w:ascii="Arial" w:hAnsi="Arial" w:cs="Arial"/>
          <w:color w:val="000000" w:themeColor="text1"/>
          <w:lang w:val="es-CO"/>
        </w:rPr>
      </w:pPr>
      <w:r w:rsidRPr="00A33026">
        <w:rPr>
          <w:rFonts w:ascii="Arial" w:hAnsi="Arial" w:cs="Arial"/>
          <w:color w:val="000000" w:themeColor="text1"/>
          <w:lang w:val="es-CO"/>
        </w:rPr>
        <w:t>Por lo menos una vez al año se recomienda lavar la superficie con un aparato de alta presión de agua. Cuanto más alta sea la capacidad de la máquina más rápida será la operación de limpieza. Las superficies poliméricas pueden soportar presiones de hasta 2000 PSI sin sufrir daño. Muchas marcas comerciales permiten agregar detergente, estos productos ayudarán a prevenir el musgo y las algas que se acumulan en la superficie.</w:t>
      </w:r>
    </w:p>
    <w:p w14:paraId="1FF22363" w14:textId="77777777" w:rsidR="00EC1560" w:rsidRPr="00A33026" w:rsidRDefault="00EC1560" w:rsidP="005322EC">
      <w:pPr>
        <w:pStyle w:val="Prrafodelista"/>
        <w:numPr>
          <w:ilvl w:val="2"/>
          <w:numId w:val="55"/>
        </w:numPr>
        <w:rPr>
          <w:rFonts w:ascii="Arial" w:hAnsi="Arial" w:cs="Arial"/>
          <w:b/>
          <w:color w:val="000000" w:themeColor="text1"/>
          <w:lang w:val="es-CO"/>
        </w:rPr>
      </w:pPr>
      <w:r w:rsidRPr="00A33026">
        <w:rPr>
          <w:rFonts w:ascii="Arial" w:hAnsi="Arial" w:cs="Arial"/>
          <w:b/>
          <w:color w:val="000000" w:themeColor="text1"/>
          <w:lang w:val="es-CO"/>
        </w:rPr>
        <w:t>Acceso al área del campo de grama artificial:</w:t>
      </w:r>
    </w:p>
    <w:p w14:paraId="27445B1E" w14:textId="77777777" w:rsidR="00EC1560" w:rsidRPr="00A33026" w:rsidRDefault="00EC1560" w:rsidP="00EC1560">
      <w:pPr>
        <w:pStyle w:val="Textoindependiente"/>
        <w:jc w:val="both"/>
        <w:rPr>
          <w:rFonts w:ascii="Arial" w:hAnsi="Arial" w:cs="Arial"/>
          <w:color w:val="000000" w:themeColor="text1"/>
          <w:lang w:val="es-CO"/>
        </w:rPr>
      </w:pPr>
      <w:r w:rsidRPr="00A33026">
        <w:rPr>
          <w:rFonts w:ascii="Arial" w:hAnsi="Arial" w:cs="Arial"/>
          <w:color w:val="000000" w:themeColor="text1"/>
          <w:lang w:val="es-CO"/>
        </w:rPr>
        <w:t>En las pistas atléticas, los peatones y la maquinaria de mantenimiento requieren un acceso único al campo. Se recomienda proteger la superficie con una estructura de goma prefabricada plegable.</w:t>
      </w:r>
    </w:p>
    <w:p w14:paraId="046852B0" w14:textId="77777777" w:rsidR="00EC1560" w:rsidRPr="00A33026" w:rsidRDefault="00EC1560" w:rsidP="00EC1560">
      <w:pPr>
        <w:pStyle w:val="Textoindependiente"/>
        <w:jc w:val="both"/>
        <w:rPr>
          <w:rFonts w:ascii="Arial" w:hAnsi="Arial" w:cs="Arial"/>
          <w:color w:val="000000" w:themeColor="text1"/>
          <w:lang w:val="es-CO"/>
        </w:rPr>
      </w:pPr>
      <w:r w:rsidRPr="00A33026">
        <w:rPr>
          <w:rFonts w:ascii="Arial" w:hAnsi="Arial" w:cs="Arial"/>
          <w:color w:val="000000" w:themeColor="text1"/>
          <w:lang w:val="es-CO"/>
        </w:rPr>
        <w:t>Prevención de daños Para asegurar el mantenimiento de la superficie a un mayor nivel, se deben imponer algunas restricciones de uso.</w:t>
      </w:r>
    </w:p>
    <w:p w14:paraId="3138D3AC" w14:textId="77777777" w:rsidR="00EC1560" w:rsidRPr="00A33026" w:rsidRDefault="00EC1560" w:rsidP="00EC1560">
      <w:pPr>
        <w:pStyle w:val="Textoindependiente"/>
        <w:jc w:val="both"/>
        <w:rPr>
          <w:rFonts w:ascii="Arial" w:hAnsi="Arial" w:cs="Arial"/>
          <w:color w:val="000000" w:themeColor="text1"/>
          <w:lang w:val="es-CO"/>
        </w:rPr>
      </w:pPr>
      <w:r w:rsidRPr="00A33026">
        <w:rPr>
          <w:rFonts w:ascii="Arial" w:hAnsi="Arial" w:cs="Arial"/>
          <w:color w:val="000000" w:themeColor="text1"/>
          <w:lang w:val="es-CO"/>
        </w:rPr>
        <w:t>En general no deben permitir el acceso de vehículos.</w:t>
      </w:r>
    </w:p>
    <w:p w14:paraId="6C1D4DFD" w14:textId="77777777" w:rsidR="00EC1560" w:rsidRPr="00A33026" w:rsidRDefault="00EC1560" w:rsidP="005322EC">
      <w:pPr>
        <w:numPr>
          <w:ilvl w:val="0"/>
          <w:numId w:val="51"/>
        </w:numPr>
        <w:spacing w:line="276" w:lineRule="auto"/>
        <w:jc w:val="both"/>
        <w:rPr>
          <w:rFonts w:ascii="Arial" w:hAnsi="Arial" w:cs="Arial"/>
          <w:color w:val="000000" w:themeColor="text1"/>
        </w:rPr>
      </w:pPr>
      <w:r w:rsidRPr="00A33026">
        <w:rPr>
          <w:rFonts w:ascii="Arial" w:hAnsi="Arial" w:cs="Arial"/>
          <w:color w:val="000000" w:themeColor="text1"/>
        </w:rPr>
        <w:t>Ningunos productos químicos, aceites, combustible o solventes se deben permitir en la superficie.</w:t>
      </w:r>
    </w:p>
    <w:p w14:paraId="3B45E151" w14:textId="77777777" w:rsidR="00EC1560" w:rsidRPr="00A33026" w:rsidRDefault="00EC1560" w:rsidP="005322EC">
      <w:pPr>
        <w:numPr>
          <w:ilvl w:val="0"/>
          <w:numId w:val="51"/>
        </w:numPr>
        <w:spacing w:line="276" w:lineRule="auto"/>
        <w:jc w:val="both"/>
        <w:rPr>
          <w:rFonts w:ascii="Arial" w:hAnsi="Arial" w:cs="Arial"/>
          <w:color w:val="000000" w:themeColor="text1"/>
        </w:rPr>
      </w:pPr>
      <w:r w:rsidRPr="00A33026">
        <w:rPr>
          <w:rFonts w:ascii="Arial" w:hAnsi="Arial" w:cs="Arial"/>
          <w:color w:val="000000" w:themeColor="text1"/>
        </w:rPr>
        <w:t>Ningunos fuegos artificiales o cigarrillos se deben permitir en la superficie sintética</w:t>
      </w:r>
    </w:p>
    <w:p w14:paraId="02E1A464" w14:textId="77777777" w:rsidR="00EC1560" w:rsidRPr="00A33026" w:rsidRDefault="00EC1560" w:rsidP="005322EC">
      <w:pPr>
        <w:pStyle w:val="FirstParagraph"/>
        <w:numPr>
          <w:ilvl w:val="0"/>
          <w:numId w:val="51"/>
        </w:numPr>
        <w:spacing w:after="0" w:line="276" w:lineRule="auto"/>
        <w:jc w:val="both"/>
        <w:rPr>
          <w:rFonts w:ascii="Arial" w:hAnsi="Arial" w:cs="Arial"/>
          <w:color w:val="000000" w:themeColor="text1"/>
          <w:lang w:val="es-CO"/>
        </w:rPr>
      </w:pPr>
      <w:r w:rsidRPr="00A33026">
        <w:rPr>
          <w:rFonts w:ascii="Arial" w:hAnsi="Arial" w:cs="Arial"/>
          <w:color w:val="000000" w:themeColor="text1"/>
          <w:lang w:val="es-CO"/>
        </w:rPr>
        <w:lastRenderedPageBreak/>
        <w:t>El carril interno no se debe utilizar para el entrenamiento.</w:t>
      </w:r>
    </w:p>
    <w:p w14:paraId="256C3A24" w14:textId="77777777" w:rsidR="00EC1560" w:rsidRPr="00A33026" w:rsidRDefault="00EC1560" w:rsidP="00EC1560">
      <w:pPr>
        <w:pStyle w:val="Textoindependiente"/>
        <w:jc w:val="both"/>
        <w:rPr>
          <w:rFonts w:ascii="Arial" w:hAnsi="Arial" w:cs="Arial"/>
          <w:color w:val="000000" w:themeColor="text1"/>
          <w:lang w:val="es-CO"/>
        </w:rPr>
      </w:pPr>
      <w:r w:rsidRPr="00A33026">
        <w:rPr>
          <w:rFonts w:ascii="Arial" w:hAnsi="Arial" w:cs="Arial"/>
          <w:color w:val="000000" w:themeColor="text1"/>
          <w:lang w:val="es-CO"/>
        </w:rPr>
        <w:t>Limpieza dos (02) veces al año de las canaletas mediante sistema de agua a presión forzada, evitando que se colmaten de tierra y arena y de esta forma el enraizamiento de las malas hierbas.</w:t>
      </w:r>
    </w:p>
    <w:p w14:paraId="43FF3831" w14:textId="77777777" w:rsidR="00EC1560" w:rsidRPr="00A33026" w:rsidRDefault="00EC1560" w:rsidP="00EC1560">
      <w:pPr>
        <w:pStyle w:val="Textoindependiente"/>
        <w:jc w:val="both"/>
        <w:rPr>
          <w:rFonts w:ascii="Arial" w:hAnsi="Arial" w:cs="Arial"/>
          <w:color w:val="000000" w:themeColor="text1"/>
          <w:lang w:val="es-CO"/>
        </w:rPr>
      </w:pPr>
      <w:r w:rsidRPr="00A33026">
        <w:rPr>
          <w:rFonts w:ascii="Arial" w:hAnsi="Arial" w:cs="Arial"/>
          <w:color w:val="000000" w:themeColor="text1"/>
          <w:lang w:val="es-CO"/>
        </w:rPr>
        <w:t>Limpieza una (01) vez al mes de los sumideros / areneros de las canaletas evitando de esta forma atascos en la red general de drenaje de la pista.</w:t>
      </w:r>
    </w:p>
    <w:p w14:paraId="311B9ABA" w14:textId="77777777" w:rsidR="00EC1560" w:rsidRPr="00A33026" w:rsidRDefault="00EC1560" w:rsidP="00EC1560">
      <w:pPr>
        <w:pStyle w:val="Textoindependiente"/>
        <w:jc w:val="both"/>
        <w:rPr>
          <w:rFonts w:ascii="Arial" w:hAnsi="Arial" w:cs="Arial"/>
          <w:color w:val="000000" w:themeColor="text1"/>
          <w:lang w:val="es-CO"/>
        </w:rPr>
      </w:pPr>
      <w:r w:rsidRPr="00A33026">
        <w:rPr>
          <w:rFonts w:ascii="Arial" w:hAnsi="Arial" w:cs="Arial"/>
          <w:color w:val="000000" w:themeColor="text1"/>
          <w:lang w:val="es-CO"/>
        </w:rPr>
        <w:t>Es conveniente no permitir el uso de zapatillas de clavos que no cumplan la normativa federativa vigente en cuanto a largos y tipo de punta, no siendo recomendable un largo superior a 6 mm y terminados en una sola punta.</w:t>
      </w:r>
    </w:p>
    <w:p w14:paraId="0B0B8CC4" w14:textId="77777777" w:rsidR="00EC1560" w:rsidRPr="00A33026" w:rsidRDefault="00EC1560" w:rsidP="00EC1560">
      <w:pPr>
        <w:pStyle w:val="Textoindependiente"/>
        <w:jc w:val="both"/>
        <w:rPr>
          <w:rFonts w:ascii="Arial" w:hAnsi="Arial" w:cs="Arial"/>
          <w:color w:val="000000" w:themeColor="text1"/>
          <w:lang w:val="es-CO"/>
        </w:rPr>
      </w:pPr>
      <w:r w:rsidRPr="00A33026">
        <w:rPr>
          <w:rFonts w:ascii="Arial" w:hAnsi="Arial" w:cs="Arial"/>
          <w:color w:val="000000" w:themeColor="text1"/>
          <w:lang w:val="es-CO"/>
        </w:rPr>
        <w:t xml:space="preserve">Finalmente habrá de contemplarse, dependiendo del uso de la pista, cada 3/5 años el repintado de la misma, acción que no obliga a volver a homologar la pista, siempre y cuando, como indica el protocolo de Homologación de la </w:t>
      </w:r>
      <w:proofErr w:type="spellStart"/>
      <w:r w:rsidRPr="00A33026">
        <w:rPr>
          <w:rFonts w:ascii="Arial" w:hAnsi="Arial" w:cs="Arial"/>
          <w:color w:val="000000" w:themeColor="text1"/>
          <w:lang w:val="es-CO"/>
        </w:rPr>
        <w:t>lAAF</w:t>
      </w:r>
      <w:proofErr w:type="spellEnd"/>
      <w:r w:rsidRPr="00A33026">
        <w:rPr>
          <w:rFonts w:ascii="Arial" w:hAnsi="Arial" w:cs="Arial"/>
          <w:color w:val="000000" w:themeColor="text1"/>
          <w:lang w:val="es-CO"/>
        </w:rPr>
        <w:t>, no se quiten ni cambien los bordillos de aluminio, Hemos de indicar, el prestar una especial atención al mantenimiento de estos bordillos. Ya sea por mal uso, que los quitan y no los vuelvan a poner, porque los pisan o ejercitan el "punta — tacón” sobre ellos, etc. son elementos que fácilmente en el tiempo se deterioran por lo que se debe cuidar el volverlos a poner cuando los quiten, alinear y reparar las presillas que los anclan si se detectan deformaciones de las mismas y la ubicación, ya que cada pieza va en su sitio, no se instalan al azar.</w:t>
      </w:r>
    </w:p>
    <w:p w14:paraId="0F321539" w14:textId="13DF4163" w:rsidR="00F57075" w:rsidRPr="00A33026" w:rsidRDefault="00EC1560" w:rsidP="00EC1560">
      <w:pPr>
        <w:pStyle w:val="Textoindependiente"/>
        <w:jc w:val="both"/>
        <w:rPr>
          <w:rFonts w:ascii="Arial" w:hAnsi="Arial" w:cs="Arial"/>
          <w:color w:val="000000" w:themeColor="text1"/>
          <w:lang w:val="es-CO"/>
        </w:rPr>
      </w:pPr>
      <w:r w:rsidRPr="00A33026">
        <w:rPr>
          <w:rFonts w:ascii="Arial" w:hAnsi="Arial" w:cs="Arial"/>
          <w:color w:val="000000" w:themeColor="text1"/>
          <w:lang w:val="es-CO"/>
        </w:rPr>
        <w:t xml:space="preserve">En el caso de la celebración de un evento extradeportivo en el que se prevea una Asistencia multitudinaria de público que invada la pista y césped (conciertos, etc.) se recomienda retirarlos numerados y después volverlos a instalar en idéntica situación. </w:t>
      </w:r>
    </w:p>
    <w:p w14:paraId="61627A08" w14:textId="77777777" w:rsidR="00EC1560" w:rsidRPr="00A33026" w:rsidRDefault="00EC1560" w:rsidP="005322EC">
      <w:pPr>
        <w:pStyle w:val="Textoindependiente"/>
        <w:numPr>
          <w:ilvl w:val="0"/>
          <w:numId w:val="24"/>
        </w:numPr>
        <w:jc w:val="both"/>
        <w:rPr>
          <w:rFonts w:ascii="Arial" w:hAnsi="Arial" w:cs="Arial"/>
          <w:b/>
          <w:color w:val="000000" w:themeColor="text1"/>
          <w:lang w:val="es-CO"/>
        </w:rPr>
      </w:pPr>
      <w:r w:rsidRPr="00A33026">
        <w:rPr>
          <w:rFonts w:ascii="Arial" w:hAnsi="Arial" w:cs="Arial"/>
          <w:b/>
          <w:color w:val="000000" w:themeColor="text1"/>
          <w:lang w:val="es-CO"/>
        </w:rPr>
        <w:t>Daños y renovación:</w:t>
      </w:r>
    </w:p>
    <w:p w14:paraId="19F079B9" w14:textId="77777777" w:rsidR="00EC1560" w:rsidRPr="00A33026" w:rsidRDefault="00EC1560" w:rsidP="00EC1560">
      <w:pPr>
        <w:pStyle w:val="Textoindependiente"/>
        <w:jc w:val="both"/>
        <w:rPr>
          <w:rFonts w:ascii="Arial" w:hAnsi="Arial" w:cs="Arial"/>
          <w:color w:val="000000" w:themeColor="text1"/>
          <w:lang w:val="es-CO"/>
        </w:rPr>
      </w:pPr>
      <w:r w:rsidRPr="00A33026">
        <w:rPr>
          <w:rFonts w:ascii="Arial" w:hAnsi="Arial" w:cs="Arial"/>
          <w:color w:val="000000" w:themeColor="text1"/>
          <w:lang w:val="es-CO"/>
        </w:rPr>
        <w:t>El curso de la vida de una superficie sintética depende de su calidad, del uso, y de su nivel de mantenimiento. En general una superficie sintética con un uso intensivo durará 5 años antes de requerir una renovación.</w:t>
      </w:r>
    </w:p>
    <w:p w14:paraId="397A6881" w14:textId="77777777" w:rsidR="00EC1560" w:rsidRPr="00A33026" w:rsidRDefault="00EC1560" w:rsidP="00EC1560">
      <w:pPr>
        <w:pStyle w:val="Textoindependiente"/>
        <w:jc w:val="both"/>
        <w:rPr>
          <w:rFonts w:ascii="Arial" w:hAnsi="Arial" w:cs="Arial"/>
          <w:color w:val="000000" w:themeColor="text1"/>
          <w:lang w:val="es-CO"/>
        </w:rPr>
      </w:pPr>
      <w:r w:rsidRPr="00A33026">
        <w:rPr>
          <w:rFonts w:ascii="Arial" w:hAnsi="Arial" w:cs="Arial"/>
          <w:color w:val="000000" w:themeColor="text1"/>
          <w:lang w:val="es-CO"/>
        </w:rPr>
        <w:t>La renovación se debe realizar periódicamente para prevenir el daño total de la superficie, que haría necesario la renovación completa.</w:t>
      </w:r>
    </w:p>
    <w:p w14:paraId="2807DC7B" w14:textId="29BD7636" w:rsidR="00EC1560" w:rsidRPr="00A33026" w:rsidRDefault="00EC1560" w:rsidP="00EC1560">
      <w:pPr>
        <w:pStyle w:val="Textoindependiente"/>
        <w:jc w:val="both"/>
        <w:rPr>
          <w:rFonts w:ascii="Arial" w:hAnsi="Arial" w:cs="Arial"/>
          <w:color w:val="000000" w:themeColor="text1"/>
          <w:lang w:val="es-CO"/>
        </w:rPr>
      </w:pPr>
      <w:r w:rsidRPr="00A33026">
        <w:rPr>
          <w:rFonts w:ascii="Arial" w:hAnsi="Arial" w:cs="Arial"/>
          <w:color w:val="000000" w:themeColor="text1"/>
          <w:lang w:val="es-CO"/>
        </w:rPr>
        <w:t>Las renovaciones se deben realizar por los contratistas profesionales y expertos con conocimiento cuidadoso de este tipo de trabajo.</w:t>
      </w:r>
    </w:p>
    <w:p w14:paraId="50A21653" w14:textId="77777777" w:rsidR="00EC1560" w:rsidRPr="00A33026" w:rsidRDefault="00EC1560" w:rsidP="005322EC">
      <w:pPr>
        <w:pStyle w:val="Textoindependiente"/>
        <w:numPr>
          <w:ilvl w:val="0"/>
          <w:numId w:val="24"/>
        </w:numPr>
        <w:jc w:val="both"/>
        <w:rPr>
          <w:rFonts w:ascii="Arial" w:hAnsi="Arial" w:cs="Arial"/>
          <w:b/>
          <w:color w:val="000000" w:themeColor="text1"/>
          <w:lang w:val="es-CO"/>
        </w:rPr>
      </w:pPr>
      <w:r w:rsidRPr="00A33026">
        <w:rPr>
          <w:rFonts w:ascii="Arial" w:hAnsi="Arial" w:cs="Arial"/>
          <w:b/>
          <w:color w:val="000000" w:themeColor="text1"/>
          <w:lang w:val="es-CO"/>
        </w:rPr>
        <w:t xml:space="preserve">Existen diversos procedimientos para la renovación de una superficie: </w:t>
      </w:r>
    </w:p>
    <w:p w14:paraId="753F5E78" w14:textId="05BDEAE4" w:rsidR="00EC1560" w:rsidRPr="00A33026" w:rsidRDefault="00EC1560" w:rsidP="00A33026">
      <w:pPr>
        <w:pStyle w:val="Textoindependiente"/>
        <w:jc w:val="both"/>
        <w:rPr>
          <w:rFonts w:ascii="Arial" w:hAnsi="Arial" w:cs="Arial"/>
          <w:color w:val="000000" w:themeColor="text1"/>
          <w:lang w:val="es-CO"/>
        </w:rPr>
      </w:pPr>
      <w:r w:rsidRPr="00A33026">
        <w:rPr>
          <w:rFonts w:ascii="Arial" w:hAnsi="Arial" w:cs="Arial"/>
          <w:color w:val="000000" w:themeColor="text1"/>
          <w:lang w:val="es-CO"/>
        </w:rPr>
        <w:t>Renovación parcial substituyendo las áreas usadas localizadas</w:t>
      </w:r>
    </w:p>
    <w:p w14:paraId="1B180626" w14:textId="14283385" w:rsidR="00EC1560" w:rsidRPr="00A33026" w:rsidRDefault="00EC1560" w:rsidP="00EC1560">
      <w:pPr>
        <w:pStyle w:val="Textoindependiente"/>
        <w:jc w:val="both"/>
        <w:rPr>
          <w:rFonts w:ascii="Arial" w:hAnsi="Arial" w:cs="Arial"/>
          <w:color w:val="000000" w:themeColor="text1"/>
          <w:lang w:val="es-CO"/>
        </w:rPr>
      </w:pPr>
      <w:proofErr w:type="spellStart"/>
      <w:r w:rsidRPr="00A33026">
        <w:rPr>
          <w:rFonts w:ascii="Arial" w:hAnsi="Arial" w:cs="Arial"/>
          <w:color w:val="000000" w:themeColor="text1"/>
          <w:lang w:val="es-CO"/>
        </w:rPr>
        <w:t>Retopping</w:t>
      </w:r>
      <w:proofErr w:type="spellEnd"/>
      <w:r w:rsidRPr="00A33026">
        <w:rPr>
          <w:rFonts w:ascii="Arial" w:hAnsi="Arial" w:cs="Arial"/>
          <w:color w:val="000000" w:themeColor="text1"/>
          <w:lang w:val="es-CO"/>
        </w:rPr>
        <w:t xml:space="preserve"> o sustitución de la capa elástica e Corte y sustitución con nueva aplicación del material sintético en las áreas gastadas.</w:t>
      </w:r>
    </w:p>
    <w:p w14:paraId="03B0B0A8" w14:textId="77777777" w:rsidR="00EC1560" w:rsidRPr="00A33026" w:rsidRDefault="00EC1560" w:rsidP="00EC1560">
      <w:pPr>
        <w:pStyle w:val="Textoindependiente"/>
        <w:jc w:val="both"/>
        <w:rPr>
          <w:rFonts w:ascii="Arial" w:hAnsi="Arial" w:cs="Arial"/>
          <w:color w:val="000000" w:themeColor="text1"/>
          <w:lang w:val="es-CO"/>
        </w:rPr>
      </w:pPr>
      <w:r w:rsidRPr="00A33026">
        <w:rPr>
          <w:rFonts w:ascii="Arial" w:hAnsi="Arial" w:cs="Arial"/>
          <w:color w:val="000000" w:themeColor="text1"/>
          <w:lang w:val="es-CO"/>
        </w:rPr>
        <w:lastRenderedPageBreak/>
        <w:t xml:space="preserve">El marcaje parcial o completo puede ser requerido, Debe ser observado que en superficies permeables la capa adicional del lacre o de aerosol reducirá la permeabilidad de la superficie. </w:t>
      </w:r>
    </w:p>
    <w:p w14:paraId="2C75D022" w14:textId="77777777" w:rsidR="00EC1560" w:rsidRPr="00A33026" w:rsidRDefault="00EC1560" w:rsidP="005322EC">
      <w:pPr>
        <w:pStyle w:val="Textoindependiente"/>
        <w:numPr>
          <w:ilvl w:val="0"/>
          <w:numId w:val="24"/>
        </w:numPr>
        <w:jc w:val="both"/>
        <w:rPr>
          <w:rFonts w:ascii="Arial" w:hAnsi="Arial" w:cs="Arial"/>
          <w:b/>
          <w:color w:val="000000" w:themeColor="text1"/>
          <w:lang w:val="es-CO"/>
        </w:rPr>
      </w:pPr>
      <w:r w:rsidRPr="00A33026">
        <w:rPr>
          <w:rFonts w:ascii="Arial" w:hAnsi="Arial" w:cs="Arial"/>
          <w:b/>
          <w:color w:val="000000" w:themeColor="text1"/>
          <w:lang w:val="es-CO"/>
        </w:rPr>
        <w:t>Precauciones Particulares:</w:t>
      </w:r>
    </w:p>
    <w:p w14:paraId="22084D21" w14:textId="3672738B" w:rsidR="00EC1560" w:rsidRPr="00A33026" w:rsidRDefault="00EC1560" w:rsidP="00EC1560">
      <w:pPr>
        <w:pStyle w:val="Textoindependiente"/>
        <w:jc w:val="both"/>
        <w:rPr>
          <w:rFonts w:ascii="Arial" w:hAnsi="Arial" w:cs="Arial"/>
          <w:b/>
          <w:color w:val="000000" w:themeColor="text1"/>
          <w:lang w:val="es-CO"/>
        </w:rPr>
      </w:pPr>
      <w:r w:rsidRPr="00A33026">
        <w:rPr>
          <w:rFonts w:ascii="Arial" w:hAnsi="Arial" w:cs="Arial"/>
          <w:b/>
          <w:color w:val="000000" w:themeColor="text1"/>
          <w:lang w:val="es-CO"/>
        </w:rPr>
        <w:t xml:space="preserve">Cargas Inapropiadas: </w:t>
      </w:r>
      <w:r w:rsidRPr="00A33026">
        <w:rPr>
          <w:rFonts w:ascii="Arial" w:hAnsi="Arial" w:cs="Arial"/>
          <w:color w:val="000000" w:themeColor="text1"/>
          <w:lang w:val="es-CO"/>
        </w:rPr>
        <w:t xml:space="preserve">A fines de esta garantía se debe impedir totalmente el acceso de todo tipo de vehículo automotor sobre el área de Juego y sus perímetros, </w:t>
      </w:r>
      <w:proofErr w:type="gramStart"/>
      <w:r w:rsidRPr="00A33026">
        <w:rPr>
          <w:rFonts w:ascii="Arial" w:hAnsi="Arial" w:cs="Arial"/>
          <w:color w:val="000000" w:themeColor="text1"/>
          <w:lang w:val="es-CO"/>
        </w:rPr>
        <w:t>en razón de</w:t>
      </w:r>
      <w:proofErr w:type="gramEnd"/>
      <w:r w:rsidRPr="00A33026">
        <w:rPr>
          <w:rFonts w:ascii="Arial" w:hAnsi="Arial" w:cs="Arial"/>
          <w:color w:val="000000" w:themeColor="text1"/>
          <w:lang w:val="es-CO"/>
        </w:rPr>
        <w:t xml:space="preserve"> que tanto la superficie como la base asfáltica están diseñados y compactadas para soportar cargas de poco peso [Seres Humanos Jugando), y se dañan irremediablemente si se someten a otro tipo de cargas. Así mismo recomendamos que cuando sea necesario colocar algún tipo de dispositivo sobre la pista, como andamios u otros, los apoyos de </w:t>
      </w:r>
      <w:proofErr w:type="gramStart"/>
      <w:r w:rsidRPr="00A33026">
        <w:rPr>
          <w:rFonts w:ascii="Arial" w:hAnsi="Arial" w:cs="Arial"/>
          <w:color w:val="000000" w:themeColor="text1"/>
          <w:lang w:val="es-CO"/>
        </w:rPr>
        <w:t>los mismos</w:t>
      </w:r>
      <w:proofErr w:type="gramEnd"/>
      <w:r w:rsidRPr="00A33026">
        <w:rPr>
          <w:rFonts w:ascii="Arial" w:hAnsi="Arial" w:cs="Arial"/>
          <w:color w:val="000000" w:themeColor="text1"/>
          <w:lang w:val="es-CO"/>
        </w:rPr>
        <w:t xml:space="preserve"> descansen sobre algún tipo de plataforma de madera o similar, con la finalidad de que no perfore la superficie.</w:t>
      </w:r>
    </w:p>
    <w:p w14:paraId="3383A1FD" w14:textId="77777777" w:rsidR="00EC1560" w:rsidRPr="00A33026" w:rsidRDefault="00EC1560" w:rsidP="00EC1560">
      <w:pPr>
        <w:pStyle w:val="Textoindependiente"/>
        <w:jc w:val="both"/>
        <w:rPr>
          <w:rFonts w:ascii="Arial" w:hAnsi="Arial" w:cs="Arial"/>
          <w:color w:val="000000" w:themeColor="text1"/>
          <w:lang w:val="es-CO"/>
        </w:rPr>
      </w:pPr>
      <w:r w:rsidRPr="00A33026">
        <w:rPr>
          <w:rFonts w:ascii="Arial" w:hAnsi="Arial" w:cs="Arial"/>
          <w:b/>
          <w:color w:val="000000" w:themeColor="text1"/>
          <w:lang w:val="es-CO"/>
        </w:rPr>
        <w:t>Inundaciones prolongadas:</w:t>
      </w:r>
      <w:r w:rsidRPr="00A33026">
        <w:rPr>
          <w:rFonts w:ascii="Arial" w:hAnsi="Arial" w:cs="Arial"/>
          <w:color w:val="000000" w:themeColor="text1"/>
          <w:lang w:val="es-CO"/>
        </w:rPr>
        <w:t xml:space="preserve"> Se deben evitar la exposición del material sintético a prolongados periodos bajo el agua, ya que tanto el material como las capas base no están diseñadas para estar sumergidas, producto de inundaciones o malos sistemas de drenaje, ya que las mismas comprometen seriamente la estabilidad del terreno, así como también la adherencia de los materiales y el acabado final del mismo, por lo que se debe evitar dichas situaciones haciendo los correctivos necesarios.</w:t>
      </w:r>
    </w:p>
    <w:p w14:paraId="5BEA26D3" w14:textId="51C613C6" w:rsidR="00EC1560" w:rsidRPr="00A33026" w:rsidRDefault="00EC1560" w:rsidP="00EC1560">
      <w:pPr>
        <w:pStyle w:val="Textoindependiente"/>
        <w:jc w:val="both"/>
        <w:rPr>
          <w:rFonts w:ascii="Arial" w:hAnsi="Arial" w:cs="Arial"/>
          <w:color w:val="000000" w:themeColor="text1"/>
          <w:lang w:val="es-CO"/>
        </w:rPr>
      </w:pPr>
      <w:r w:rsidRPr="00A33026">
        <w:rPr>
          <w:rFonts w:ascii="Arial" w:hAnsi="Arial" w:cs="Arial"/>
          <w:b/>
          <w:color w:val="000000" w:themeColor="text1"/>
          <w:lang w:val="es-CO"/>
        </w:rPr>
        <w:t>Uso de calzado adecuado:</w:t>
      </w:r>
      <w:r w:rsidRPr="00A33026">
        <w:rPr>
          <w:rFonts w:ascii="Arial" w:hAnsi="Arial" w:cs="Arial"/>
          <w:color w:val="000000" w:themeColor="text1"/>
          <w:lang w:val="es-CO"/>
        </w:rPr>
        <w:t xml:space="preserve"> el calzado deportivo inadecuado, así como la penetración de la superficie con objetos punzo penetrantes, como bancos de jugadores, patas de sillas, o mesas, acelera el deterioro de las superficies sintéticas.</w:t>
      </w:r>
    </w:p>
    <w:p w14:paraId="40E0442B" w14:textId="6734593E" w:rsidR="00EC1560" w:rsidRPr="00A33026" w:rsidRDefault="00EC1560" w:rsidP="00EC1560">
      <w:pPr>
        <w:pStyle w:val="Textoindependiente"/>
        <w:jc w:val="both"/>
        <w:rPr>
          <w:rFonts w:ascii="Arial" w:hAnsi="Arial" w:cs="Arial"/>
          <w:color w:val="000000" w:themeColor="text1"/>
          <w:lang w:val="es-CO"/>
        </w:rPr>
      </w:pPr>
      <w:r w:rsidRPr="00A33026">
        <w:rPr>
          <w:rFonts w:ascii="Arial" w:hAnsi="Arial" w:cs="Arial"/>
          <w:color w:val="000000" w:themeColor="text1"/>
          <w:lang w:val="es-CO"/>
        </w:rPr>
        <w:t>La información contenida en este documento es de naturaleza general y se da de buena fe.</w:t>
      </w:r>
    </w:p>
    <w:p w14:paraId="76A40574" w14:textId="7A297E04" w:rsidR="00EC1560" w:rsidRPr="00A33026" w:rsidRDefault="00EC1560" w:rsidP="00EC1560">
      <w:pPr>
        <w:pStyle w:val="Textoindependiente"/>
        <w:jc w:val="both"/>
        <w:rPr>
          <w:rFonts w:ascii="Arial" w:hAnsi="Arial" w:cs="Arial"/>
          <w:color w:val="000000" w:themeColor="text1"/>
          <w:lang w:val="es-CO"/>
        </w:rPr>
      </w:pPr>
      <w:r w:rsidRPr="00A33026">
        <w:rPr>
          <w:rFonts w:ascii="Arial" w:hAnsi="Arial" w:cs="Arial"/>
          <w:color w:val="000000" w:themeColor="text1"/>
          <w:lang w:val="es-CO"/>
        </w:rPr>
        <w:t xml:space="preserve">Como el estado de la superficie y del uso y uso de los productos de limpieza está fuera de nuestro control, nuestro consejo para los casos individuales, verbales, escritos o basados en </w:t>
      </w:r>
      <w:proofErr w:type="gramStart"/>
      <w:r w:rsidRPr="00A33026">
        <w:rPr>
          <w:rFonts w:ascii="Arial" w:hAnsi="Arial" w:cs="Arial"/>
          <w:color w:val="000000" w:themeColor="text1"/>
          <w:lang w:val="es-CO"/>
        </w:rPr>
        <w:t>pruebas,</w:t>
      </w:r>
      <w:proofErr w:type="gramEnd"/>
      <w:r w:rsidRPr="00A33026">
        <w:rPr>
          <w:rFonts w:ascii="Arial" w:hAnsi="Arial" w:cs="Arial"/>
          <w:color w:val="000000" w:themeColor="text1"/>
          <w:lang w:val="es-CO"/>
        </w:rPr>
        <w:t xml:space="preserve"> no exime el aplicador de probar la conveniencia de los productos de limpieza y de sus usos.</w:t>
      </w:r>
    </w:p>
    <w:p w14:paraId="56C501A9" w14:textId="2525848B" w:rsidR="00EC1560" w:rsidRPr="00A33026" w:rsidRDefault="00EC1560" w:rsidP="00C20BBD">
      <w:pPr>
        <w:rPr>
          <w:rFonts w:ascii="Arial" w:hAnsi="Arial" w:cs="Arial"/>
          <w:b/>
          <w:color w:val="000000" w:themeColor="text1"/>
          <w:lang w:val="es-CO"/>
        </w:rPr>
      </w:pPr>
    </w:p>
    <w:p w14:paraId="461CFBDE" w14:textId="6534079F" w:rsidR="00EC1560" w:rsidRPr="00A33026" w:rsidRDefault="00921DCA" w:rsidP="00EC1560">
      <w:pPr>
        <w:autoSpaceDE w:val="0"/>
        <w:autoSpaceDN w:val="0"/>
        <w:adjustRightInd w:val="0"/>
        <w:rPr>
          <w:rFonts w:ascii="Arial" w:hAnsi="Arial" w:cs="Arial"/>
          <w:b/>
          <w:color w:val="000000" w:themeColor="text1"/>
        </w:rPr>
      </w:pPr>
      <w:r w:rsidRPr="00A33026">
        <w:rPr>
          <w:rFonts w:ascii="Arial" w:hAnsi="Arial" w:cs="Arial"/>
          <w:b/>
          <w:color w:val="000000" w:themeColor="text1"/>
        </w:rPr>
        <w:t>6</w:t>
      </w:r>
      <w:r w:rsidR="00A41C94" w:rsidRPr="00A33026">
        <w:rPr>
          <w:rFonts w:ascii="Arial" w:hAnsi="Arial" w:cs="Arial"/>
          <w:b/>
          <w:color w:val="000000" w:themeColor="text1"/>
        </w:rPr>
        <w:t xml:space="preserve">.3. </w:t>
      </w:r>
      <w:r w:rsidR="00EC1560" w:rsidRPr="00A33026">
        <w:rPr>
          <w:rFonts w:ascii="Arial" w:hAnsi="Arial" w:cs="Arial"/>
          <w:b/>
          <w:color w:val="000000" w:themeColor="text1"/>
        </w:rPr>
        <w:t>F</w:t>
      </w:r>
      <w:r w:rsidR="00A41C94" w:rsidRPr="00A33026">
        <w:rPr>
          <w:rFonts w:ascii="Arial" w:hAnsi="Arial" w:cs="Arial"/>
          <w:b/>
          <w:color w:val="000000" w:themeColor="text1"/>
        </w:rPr>
        <w:t>OSOS DE SALTO DE LONGITUD</w:t>
      </w:r>
    </w:p>
    <w:p w14:paraId="60F744B8" w14:textId="236357F7" w:rsidR="00EC1560" w:rsidRPr="00A33026" w:rsidRDefault="00EC1560" w:rsidP="00EC1560">
      <w:pPr>
        <w:autoSpaceDE w:val="0"/>
        <w:autoSpaceDN w:val="0"/>
        <w:adjustRightInd w:val="0"/>
        <w:rPr>
          <w:rFonts w:ascii="Arial" w:hAnsi="Arial" w:cs="Arial"/>
          <w:b/>
          <w:color w:val="000000" w:themeColor="text1"/>
        </w:rPr>
      </w:pPr>
    </w:p>
    <w:p w14:paraId="22020F69" w14:textId="77777777" w:rsidR="00A33026" w:rsidRDefault="00EC1560" w:rsidP="00EC1560">
      <w:pPr>
        <w:autoSpaceDE w:val="0"/>
        <w:autoSpaceDN w:val="0"/>
        <w:adjustRightInd w:val="0"/>
        <w:jc w:val="both"/>
        <w:rPr>
          <w:rFonts w:ascii="Arial" w:hAnsi="Arial" w:cs="Arial"/>
          <w:color w:val="000000" w:themeColor="text1"/>
        </w:rPr>
      </w:pPr>
      <w:r w:rsidRPr="00A33026">
        <w:rPr>
          <w:rFonts w:ascii="Arial" w:hAnsi="Arial" w:cs="Arial"/>
          <w:color w:val="000000" w:themeColor="text1"/>
        </w:rPr>
        <w:t xml:space="preserve">Las características que debe cumplir el pavimento de un foso de salto de </w:t>
      </w:r>
      <w:proofErr w:type="gramStart"/>
      <w:r w:rsidRPr="00A33026">
        <w:rPr>
          <w:rFonts w:ascii="Arial" w:hAnsi="Arial" w:cs="Arial"/>
          <w:color w:val="000000" w:themeColor="text1"/>
        </w:rPr>
        <w:t>longitud,</w:t>
      </w:r>
      <w:proofErr w:type="gramEnd"/>
      <w:r w:rsidRPr="00A33026">
        <w:rPr>
          <w:rFonts w:ascii="Arial" w:hAnsi="Arial" w:cs="Arial"/>
          <w:color w:val="000000" w:themeColor="text1"/>
        </w:rPr>
        <w:t xml:space="preserve"> son en principio las que determina el propio reglamento de la federación de atletismo, en donde se especifica que deberá de ser cubierta por arena fina humedecida, y la superficie de dicha arena estar a nivel con la tabla de batida. </w:t>
      </w:r>
    </w:p>
    <w:p w14:paraId="09143538" w14:textId="63828A57" w:rsidR="00EC1560" w:rsidRPr="00A33026" w:rsidRDefault="00EC1560" w:rsidP="00EC1560">
      <w:pPr>
        <w:autoSpaceDE w:val="0"/>
        <w:autoSpaceDN w:val="0"/>
        <w:adjustRightInd w:val="0"/>
        <w:jc w:val="both"/>
        <w:rPr>
          <w:rFonts w:ascii="Arial" w:hAnsi="Arial" w:cs="Arial"/>
          <w:color w:val="000000" w:themeColor="text1"/>
        </w:rPr>
      </w:pPr>
      <w:r w:rsidRPr="00A33026">
        <w:rPr>
          <w:rFonts w:ascii="Arial" w:hAnsi="Arial" w:cs="Arial"/>
          <w:color w:val="000000" w:themeColor="text1"/>
        </w:rPr>
        <w:t>Con estas especificaciones un tanto inconcretas se podrían utilizar un gran número de pavimentos de diferentes tipos de características.</w:t>
      </w:r>
    </w:p>
    <w:p w14:paraId="674A47CF" w14:textId="7A4A2FED" w:rsidR="00EC1560" w:rsidRPr="00A33026" w:rsidRDefault="00EC1560" w:rsidP="00EC1560">
      <w:pPr>
        <w:autoSpaceDE w:val="0"/>
        <w:autoSpaceDN w:val="0"/>
        <w:adjustRightInd w:val="0"/>
        <w:jc w:val="both"/>
        <w:rPr>
          <w:rFonts w:ascii="Arial" w:hAnsi="Arial" w:cs="Arial"/>
          <w:color w:val="000000" w:themeColor="text1"/>
        </w:rPr>
      </w:pPr>
    </w:p>
    <w:p w14:paraId="39B78D68" w14:textId="3175DE61" w:rsidR="003A0000" w:rsidRPr="00A33026" w:rsidRDefault="003A0000" w:rsidP="00EC1560">
      <w:pPr>
        <w:autoSpaceDE w:val="0"/>
        <w:autoSpaceDN w:val="0"/>
        <w:adjustRightInd w:val="0"/>
        <w:jc w:val="both"/>
        <w:rPr>
          <w:rFonts w:ascii="Arial" w:hAnsi="Arial" w:cs="Arial"/>
          <w:color w:val="000000" w:themeColor="text1"/>
        </w:rPr>
      </w:pPr>
    </w:p>
    <w:p w14:paraId="75131CA1" w14:textId="6CF7C081" w:rsidR="003A0000" w:rsidRPr="00A33026" w:rsidRDefault="003F74A4" w:rsidP="00EC1560">
      <w:pPr>
        <w:autoSpaceDE w:val="0"/>
        <w:autoSpaceDN w:val="0"/>
        <w:adjustRightInd w:val="0"/>
        <w:jc w:val="both"/>
        <w:rPr>
          <w:rFonts w:ascii="Arial" w:hAnsi="Arial" w:cs="Arial"/>
          <w:color w:val="000000" w:themeColor="text1"/>
        </w:rPr>
      </w:pPr>
      <w:r w:rsidRPr="00A33026">
        <w:rPr>
          <w:rFonts w:ascii="Arial" w:hAnsi="Arial" w:cs="Arial"/>
          <w:noProof/>
          <w:color w:val="000000" w:themeColor="text1"/>
        </w:rPr>
        <w:drawing>
          <wp:anchor distT="0" distB="0" distL="114300" distR="114300" simplePos="0" relativeHeight="251661312" behindDoc="1" locked="0" layoutInCell="1" allowOverlap="1" wp14:anchorId="038DC1D3" wp14:editId="0369FEBE">
            <wp:simplePos x="0" y="0"/>
            <wp:positionH relativeFrom="column">
              <wp:posOffset>3206115</wp:posOffset>
            </wp:positionH>
            <wp:positionV relativeFrom="paragraph">
              <wp:posOffset>69215</wp:posOffset>
            </wp:positionV>
            <wp:extent cx="2541137" cy="22860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1137"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026">
        <w:rPr>
          <w:rFonts w:ascii="Arial" w:hAnsi="Arial" w:cs="Arial"/>
          <w:noProof/>
          <w:color w:val="000000" w:themeColor="text1"/>
        </w:rPr>
        <mc:AlternateContent>
          <mc:Choice Requires="wps">
            <w:drawing>
              <wp:anchor distT="0" distB="0" distL="114300" distR="114300" simplePos="0" relativeHeight="251654144" behindDoc="0" locked="0" layoutInCell="1" allowOverlap="1" wp14:anchorId="64992293" wp14:editId="62C7EA5B">
                <wp:simplePos x="0" y="0"/>
                <wp:positionH relativeFrom="column">
                  <wp:posOffset>-168275</wp:posOffset>
                </wp:positionH>
                <wp:positionV relativeFrom="paragraph">
                  <wp:posOffset>100330</wp:posOffset>
                </wp:positionV>
                <wp:extent cx="3295650" cy="2466340"/>
                <wp:effectExtent l="0" t="0" r="0" b="0"/>
                <wp:wrapSquare wrapText="bothSides"/>
                <wp:docPr id="4" name="4 Cuadro de texto"/>
                <wp:cNvGraphicFramePr/>
                <a:graphic xmlns:a="http://schemas.openxmlformats.org/drawingml/2006/main">
                  <a:graphicData uri="http://schemas.microsoft.com/office/word/2010/wordprocessingShape">
                    <wps:wsp>
                      <wps:cNvSpPr txBox="1"/>
                      <wps:spPr>
                        <a:xfrm>
                          <a:off x="0" y="0"/>
                          <a:ext cx="3295650" cy="2466340"/>
                        </a:xfrm>
                        <a:prstGeom prst="rect">
                          <a:avLst/>
                        </a:prstGeom>
                        <a:noFill/>
                        <a:ln w="6350">
                          <a:noFill/>
                        </a:ln>
                        <a:effectLst/>
                      </wps:spPr>
                      <wps:txbx>
                        <w:txbxContent>
                          <w:p w14:paraId="37A8143B" w14:textId="5387C002" w:rsidR="007F50FD" w:rsidRPr="00A33026" w:rsidRDefault="007F50FD" w:rsidP="00EC1560">
                            <w:pPr>
                              <w:autoSpaceDE w:val="0"/>
                              <w:autoSpaceDN w:val="0"/>
                              <w:adjustRightInd w:val="0"/>
                              <w:jc w:val="both"/>
                              <w:rPr>
                                <w:rFonts w:ascii="Arial" w:hAnsi="Arial" w:cs="Arial"/>
                                <w:color w:val="000000" w:themeColor="text1"/>
                              </w:rPr>
                            </w:pPr>
                            <w:r w:rsidRPr="00A33026">
                              <w:rPr>
                                <w:rFonts w:ascii="Arial" w:hAnsi="Arial" w:cs="Arial"/>
                                <w:color w:val="000000" w:themeColor="text1"/>
                              </w:rPr>
                              <w:t>La arena del foso debe cumple dos funciones principales, una es la de absorción de impactos, para que el atleta no sufra daños al caer, y la segunda la de la estabilidad. Esta última característica se refiere a que la arena deber de tener una cierta cohesión para que cuando el atleta haya realizado el salto y dejado una huella en la arena, ésta no se desmorone y se mantenga estable para poder realizar exactamente la medición del salto. Como norma general se suele utilizar una mezcla de arena y serrín.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992293" id="_x0000_t202" coordsize="21600,21600" o:spt="202" path="m,l,21600r21600,l21600,xe">
                <v:stroke joinstyle="miter"/>
                <v:path gradientshapeok="t" o:connecttype="rect"/>
              </v:shapetype>
              <v:shape id="4 Cuadro de texto" o:spid="_x0000_s1026" type="#_x0000_t202" style="position:absolute;left:0;text-align:left;margin-left:-13.25pt;margin-top:7.9pt;width:259.5pt;height:194.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wobOAIAAGcEAAAOAAAAZHJzL2Uyb0RvYy54bWysVEtvGjEQvlfqf7B8L8tjoQliiSgRVaUo&#10;iUSqnI3XZleyPa5t2KW/vmPvQmjaU9WLmdfO4/tmWNy1WpGjcL4GU9DRYEiJMBzK2uwL+v1l8+mG&#10;Eh+YKZkCIwp6Ep7eLT9+WDR2LsZQgSqFI5jE+HljC1qFYOdZ5nklNPMDsMKgU4LTLKDq9lnpWIPZ&#10;tcrGw+Esa8CV1gEX3qP1vnPSZcovpeDhSUovAlEFxd5Cel16d/HNlgs23ztmq5r3bbB/6EKz2mDR&#10;S6p7Fhg5uPqPVLrmDjzIMOCgM5Cy5iLNgNOMhu+m2VbMijQLguPtBSb//9Lyx+OzI3VZ0JwSwzRS&#10;lJP1gZUOSClIEG2ACFJj/RxjtxajQ/sFWiT7bPdojLO30un4i1MR9CPcpwvEmIdwNE7Gt9PZFF0c&#10;feN8NpvkiYTs7XPrfPgqQJMoFNQhhwladnzwAVvB0HNIrGZgUyuVeFSGNAWdTTD/bx78QploEWkj&#10;+jRxpK71KIV21/Zz7qA84ZgOum3xlm9qbOWB+fDMHK4Hto8rH57wkQqwJPQSJRW4n3+zx3hkDb2U&#10;NLhuBfU/DswJStQ3g3zejnIEgoSk5NPPY1TctWd37TEHvQbc6BEel+VJjPFBnUXpQL/iZaxiVXQx&#10;w7F2QcNZXIfuCPCyuFitUhBupGXhwWwtj6kjYBHol/aVOduzERfiEc6LyebvSOliO/BXhwCyToxF&#10;gDtUkb6o4DYnIvvLi+dyraeot/+H5S8AAAD//wMAUEsDBBQABgAIAAAAIQBM4gmK4QAAAAoBAAAP&#10;AAAAZHJzL2Rvd25yZXYueG1sTI9BT8MwDIXvSPyHyEjctpRqnUZpOk2VJiQEh41duLlN1lYkTmmy&#10;rfDrMSd2s/2enr9XrCdnxdmMofek4GGegDDUeN1Tq+Dwvp2tQISIpNF6Mgq+TYB1eXtTYK79hXbm&#10;vI+t4BAKOSroYhxyKUPTGYdh7gdDrB396DDyOrZSj3jhcGdlmiRL6bAn/tDhYKrONJ/7k1PwUm3f&#10;cFenbvVjq+fX42b4OnxkSt3fTZsnENFM8d8Mf/iMDiUz1f5EOgirYJYuM7aykHEFNiweUz7UPCSL&#10;FGRZyOsK5S8AAAD//wMAUEsBAi0AFAAGAAgAAAAhALaDOJL+AAAA4QEAABMAAAAAAAAAAAAAAAAA&#10;AAAAAFtDb250ZW50X1R5cGVzXS54bWxQSwECLQAUAAYACAAAACEAOP0h/9YAAACUAQAACwAAAAAA&#10;AAAAAAAAAAAvAQAAX3JlbHMvLnJlbHNQSwECLQAUAAYACAAAACEAdCcKGzgCAABnBAAADgAAAAAA&#10;AAAAAAAAAAAuAgAAZHJzL2Uyb0RvYy54bWxQSwECLQAUAAYACAAAACEATOIJiuEAAAAKAQAADwAA&#10;AAAAAAAAAAAAAACSBAAAZHJzL2Rvd25yZXYueG1sUEsFBgAAAAAEAAQA8wAAAKAFAAAAAA==&#10;" filled="f" stroked="f" strokeweight=".5pt">
                <v:textbox>
                  <w:txbxContent>
                    <w:p w14:paraId="37A8143B" w14:textId="5387C002" w:rsidR="007F50FD" w:rsidRPr="00A33026" w:rsidRDefault="007F50FD" w:rsidP="00EC1560">
                      <w:pPr>
                        <w:autoSpaceDE w:val="0"/>
                        <w:autoSpaceDN w:val="0"/>
                        <w:adjustRightInd w:val="0"/>
                        <w:jc w:val="both"/>
                        <w:rPr>
                          <w:rFonts w:ascii="Arial" w:hAnsi="Arial" w:cs="Arial"/>
                          <w:color w:val="000000" w:themeColor="text1"/>
                        </w:rPr>
                      </w:pPr>
                      <w:r w:rsidRPr="00A33026">
                        <w:rPr>
                          <w:rFonts w:ascii="Arial" w:hAnsi="Arial" w:cs="Arial"/>
                          <w:color w:val="000000" w:themeColor="text1"/>
                        </w:rPr>
                        <w:t>La arena del foso debe cumple dos funciones principales, una es la de absorción de impactos, para que el atleta no sufra daños al caer, y la segunda la de la estabilidad. Esta última característica se refiere a que la arena deber de tener una cierta cohesión para que cuando el atleta haya realizado el salto y dejado una huella en la arena, ésta no se desmorone y se mantenga estable para poder realizar exactamente la medición del salto. Como norma general se suele utilizar una mezcla de arena y serrín.</w:t>
                      </w:r>
                    </w:p>
                  </w:txbxContent>
                </v:textbox>
                <w10:wrap type="square"/>
              </v:shape>
            </w:pict>
          </mc:Fallback>
        </mc:AlternateContent>
      </w:r>
    </w:p>
    <w:p w14:paraId="1920D2DC" w14:textId="56E3B845" w:rsidR="003A0000" w:rsidRPr="00A33026" w:rsidRDefault="003A0000" w:rsidP="00EC1560">
      <w:pPr>
        <w:autoSpaceDE w:val="0"/>
        <w:autoSpaceDN w:val="0"/>
        <w:adjustRightInd w:val="0"/>
        <w:jc w:val="both"/>
        <w:rPr>
          <w:rFonts w:ascii="Arial" w:hAnsi="Arial" w:cs="Arial"/>
          <w:color w:val="000000" w:themeColor="text1"/>
        </w:rPr>
      </w:pPr>
    </w:p>
    <w:p w14:paraId="149EA37F" w14:textId="40099740" w:rsidR="003A0000" w:rsidRPr="00A33026" w:rsidRDefault="003A0000" w:rsidP="00EC1560">
      <w:pPr>
        <w:autoSpaceDE w:val="0"/>
        <w:autoSpaceDN w:val="0"/>
        <w:adjustRightInd w:val="0"/>
        <w:jc w:val="both"/>
        <w:rPr>
          <w:rFonts w:ascii="Arial" w:hAnsi="Arial" w:cs="Arial"/>
          <w:color w:val="000000" w:themeColor="text1"/>
        </w:rPr>
      </w:pPr>
    </w:p>
    <w:p w14:paraId="0484B351" w14:textId="683C5F94" w:rsidR="003A0000" w:rsidRPr="00A33026" w:rsidRDefault="003A0000" w:rsidP="00EC1560">
      <w:pPr>
        <w:autoSpaceDE w:val="0"/>
        <w:autoSpaceDN w:val="0"/>
        <w:adjustRightInd w:val="0"/>
        <w:jc w:val="both"/>
        <w:rPr>
          <w:rFonts w:ascii="Arial" w:hAnsi="Arial" w:cs="Arial"/>
          <w:color w:val="000000" w:themeColor="text1"/>
        </w:rPr>
      </w:pPr>
    </w:p>
    <w:p w14:paraId="6E926134" w14:textId="1AF39FE7" w:rsidR="003A0000" w:rsidRPr="00A33026" w:rsidRDefault="003A0000" w:rsidP="00EC1560">
      <w:pPr>
        <w:autoSpaceDE w:val="0"/>
        <w:autoSpaceDN w:val="0"/>
        <w:adjustRightInd w:val="0"/>
        <w:jc w:val="both"/>
        <w:rPr>
          <w:rFonts w:ascii="Arial" w:hAnsi="Arial" w:cs="Arial"/>
          <w:color w:val="000000" w:themeColor="text1"/>
        </w:rPr>
      </w:pPr>
    </w:p>
    <w:p w14:paraId="3680E6ED" w14:textId="21B1141B" w:rsidR="003A0000" w:rsidRPr="00A33026" w:rsidRDefault="003A0000" w:rsidP="00EC1560">
      <w:pPr>
        <w:autoSpaceDE w:val="0"/>
        <w:autoSpaceDN w:val="0"/>
        <w:adjustRightInd w:val="0"/>
        <w:jc w:val="both"/>
        <w:rPr>
          <w:rFonts w:ascii="Arial" w:hAnsi="Arial" w:cs="Arial"/>
          <w:color w:val="000000" w:themeColor="text1"/>
        </w:rPr>
      </w:pPr>
    </w:p>
    <w:p w14:paraId="5C85A538" w14:textId="50588F0D" w:rsidR="003A0000" w:rsidRPr="00A33026" w:rsidRDefault="003A0000" w:rsidP="00EC1560">
      <w:pPr>
        <w:autoSpaceDE w:val="0"/>
        <w:autoSpaceDN w:val="0"/>
        <w:adjustRightInd w:val="0"/>
        <w:jc w:val="both"/>
        <w:rPr>
          <w:rFonts w:ascii="Arial" w:hAnsi="Arial" w:cs="Arial"/>
          <w:color w:val="000000" w:themeColor="text1"/>
        </w:rPr>
      </w:pPr>
    </w:p>
    <w:p w14:paraId="6314FFCC" w14:textId="7C4D5D35" w:rsidR="003A0000" w:rsidRPr="00A33026" w:rsidRDefault="003A0000" w:rsidP="00EC1560">
      <w:pPr>
        <w:autoSpaceDE w:val="0"/>
        <w:autoSpaceDN w:val="0"/>
        <w:adjustRightInd w:val="0"/>
        <w:jc w:val="both"/>
        <w:rPr>
          <w:rFonts w:ascii="Arial" w:hAnsi="Arial" w:cs="Arial"/>
          <w:color w:val="000000" w:themeColor="text1"/>
        </w:rPr>
      </w:pPr>
    </w:p>
    <w:p w14:paraId="1308E579" w14:textId="3208971F" w:rsidR="003A0000" w:rsidRPr="00A33026" w:rsidRDefault="003A0000" w:rsidP="00EC1560">
      <w:pPr>
        <w:autoSpaceDE w:val="0"/>
        <w:autoSpaceDN w:val="0"/>
        <w:adjustRightInd w:val="0"/>
        <w:jc w:val="both"/>
        <w:rPr>
          <w:rFonts w:ascii="Arial" w:hAnsi="Arial" w:cs="Arial"/>
          <w:color w:val="000000" w:themeColor="text1"/>
        </w:rPr>
      </w:pPr>
    </w:p>
    <w:p w14:paraId="13FF60C9" w14:textId="3DC63F4C" w:rsidR="003A0000" w:rsidRPr="00A33026" w:rsidRDefault="003A0000" w:rsidP="00EC1560">
      <w:pPr>
        <w:autoSpaceDE w:val="0"/>
        <w:autoSpaceDN w:val="0"/>
        <w:adjustRightInd w:val="0"/>
        <w:jc w:val="both"/>
        <w:rPr>
          <w:rFonts w:ascii="Arial" w:hAnsi="Arial" w:cs="Arial"/>
          <w:color w:val="000000" w:themeColor="text1"/>
        </w:rPr>
      </w:pPr>
    </w:p>
    <w:p w14:paraId="48CEF98A" w14:textId="7282ED1F" w:rsidR="003A0000" w:rsidRPr="00A33026" w:rsidRDefault="003A0000" w:rsidP="00EC1560">
      <w:pPr>
        <w:autoSpaceDE w:val="0"/>
        <w:autoSpaceDN w:val="0"/>
        <w:adjustRightInd w:val="0"/>
        <w:jc w:val="both"/>
        <w:rPr>
          <w:rFonts w:ascii="Arial" w:hAnsi="Arial" w:cs="Arial"/>
          <w:color w:val="000000" w:themeColor="text1"/>
        </w:rPr>
      </w:pPr>
    </w:p>
    <w:p w14:paraId="039CFE59" w14:textId="1CC9F262" w:rsidR="003A0000" w:rsidRPr="00A33026" w:rsidRDefault="003A0000" w:rsidP="00EC1560">
      <w:pPr>
        <w:autoSpaceDE w:val="0"/>
        <w:autoSpaceDN w:val="0"/>
        <w:adjustRightInd w:val="0"/>
        <w:jc w:val="both"/>
        <w:rPr>
          <w:rFonts w:ascii="Arial" w:hAnsi="Arial" w:cs="Arial"/>
          <w:color w:val="000000" w:themeColor="text1"/>
        </w:rPr>
      </w:pPr>
    </w:p>
    <w:p w14:paraId="0ECF9AE2" w14:textId="76721C7A" w:rsidR="003A0000" w:rsidRPr="00A33026" w:rsidRDefault="003A0000" w:rsidP="00EC1560">
      <w:pPr>
        <w:autoSpaceDE w:val="0"/>
        <w:autoSpaceDN w:val="0"/>
        <w:adjustRightInd w:val="0"/>
        <w:jc w:val="both"/>
        <w:rPr>
          <w:rFonts w:ascii="Arial" w:hAnsi="Arial" w:cs="Arial"/>
          <w:color w:val="000000" w:themeColor="text1"/>
        </w:rPr>
      </w:pPr>
    </w:p>
    <w:p w14:paraId="27B1BF52" w14:textId="50ED4005" w:rsidR="00EC1560" w:rsidRPr="00A33026" w:rsidRDefault="00EC1560" w:rsidP="00EC1560">
      <w:pPr>
        <w:autoSpaceDE w:val="0"/>
        <w:autoSpaceDN w:val="0"/>
        <w:adjustRightInd w:val="0"/>
        <w:jc w:val="both"/>
        <w:rPr>
          <w:rFonts w:ascii="Arial" w:hAnsi="Arial" w:cs="Arial"/>
          <w:color w:val="000000" w:themeColor="text1"/>
        </w:rPr>
      </w:pPr>
    </w:p>
    <w:p w14:paraId="106FE9AD" w14:textId="408E7D87" w:rsidR="00EC1560" w:rsidRPr="00A33026" w:rsidRDefault="00EC1560" w:rsidP="00EC1560">
      <w:pPr>
        <w:autoSpaceDE w:val="0"/>
        <w:autoSpaceDN w:val="0"/>
        <w:adjustRightInd w:val="0"/>
        <w:rPr>
          <w:rFonts w:ascii="Arial" w:hAnsi="Arial" w:cs="Arial"/>
          <w:color w:val="000000" w:themeColor="text1"/>
        </w:rPr>
      </w:pPr>
    </w:p>
    <w:p w14:paraId="30645762" w14:textId="6CBE3CA0" w:rsidR="00EC1560" w:rsidRPr="00A33026" w:rsidRDefault="00EC1560" w:rsidP="00EC1560">
      <w:pPr>
        <w:autoSpaceDE w:val="0"/>
        <w:autoSpaceDN w:val="0"/>
        <w:adjustRightInd w:val="0"/>
        <w:rPr>
          <w:rFonts w:ascii="Arial" w:hAnsi="Arial" w:cs="Arial"/>
          <w:color w:val="000000" w:themeColor="text1"/>
        </w:rPr>
      </w:pPr>
    </w:p>
    <w:p w14:paraId="4B700F20" w14:textId="43EA73C9" w:rsidR="00EC1560" w:rsidRPr="00A33026" w:rsidRDefault="00921DCA" w:rsidP="00EC1560">
      <w:pPr>
        <w:autoSpaceDE w:val="0"/>
        <w:autoSpaceDN w:val="0"/>
        <w:adjustRightInd w:val="0"/>
        <w:rPr>
          <w:rFonts w:ascii="Arial" w:hAnsi="Arial" w:cs="Arial"/>
          <w:b/>
          <w:color w:val="000000" w:themeColor="text1"/>
        </w:rPr>
      </w:pPr>
      <w:r w:rsidRPr="00A33026">
        <w:rPr>
          <w:rFonts w:ascii="Arial" w:hAnsi="Arial" w:cs="Arial"/>
          <w:b/>
          <w:color w:val="000000" w:themeColor="text1"/>
        </w:rPr>
        <w:t>6</w:t>
      </w:r>
      <w:r w:rsidR="00A41C94" w:rsidRPr="00A33026">
        <w:rPr>
          <w:rFonts w:ascii="Arial" w:hAnsi="Arial" w:cs="Arial"/>
          <w:b/>
          <w:color w:val="000000" w:themeColor="text1"/>
        </w:rPr>
        <w:t xml:space="preserve">.3.1. </w:t>
      </w:r>
      <w:r w:rsidR="00EC1560" w:rsidRPr="00A33026">
        <w:rPr>
          <w:rFonts w:ascii="Arial" w:hAnsi="Arial" w:cs="Arial"/>
          <w:b/>
          <w:color w:val="000000" w:themeColor="text1"/>
        </w:rPr>
        <w:t>Mantenimiento Preventivo</w:t>
      </w:r>
    </w:p>
    <w:p w14:paraId="250113E5" w14:textId="457A3B87" w:rsidR="00EC1560" w:rsidRPr="00A33026" w:rsidRDefault="00EC1560" w:rsidP="00EC1560">
      <w:pPr>
        <w:autoSpaceDE w:val="0"/>
        <w:autoSpaceDN w:val="0"/>
        <w:adjustRightInd w:val="0"/>
        <w:rPr>
          <w:rFonts w:ascii="Arial" w:hAnsi="Arial" w:cs="Arial"/>
          <w:color w:val="000000" w:themeColor="text1"/>
        </w:rPr>
      </w:pPr>
    </w:p>
    <w:p w14:paraId="356506CB" w14:textId="6A18EC26" w:rsidR="00EC1560" w:rsidRPr="00A33026" w:rsidRDefault="00EC1560" w:rsidP="005322EC">
      <w:pPr>
        <w:pStyle w:val="Prrafodelista"/>
        <w:numPr>
          <w:ilvl w:val="0"/>
          <w:numId w:val="4"/>
        </w:numPr>
        <w:autoSpaceDE w:val="0"/>
        <w:autoSpaceDN w:val="0"/>
        <w:adjustRightInd w:val="0"/>
        <w:jc w:val="both"/>
        <w:rPr>
          <w:rFonts w:ascii="Arial" w:hAnsi="Arial" w:cs="Arial"/>
          <w:b/>
          <w:color w:val="000000" w:themeColor="text1"/>
        </w:rPr>
      </w:pPr>
      <w:r w:rsidRPr="00A33026">
        <w:rPr>
          <w:rFonts w:ascii="Arial" w:hAnsi="Arial" w:cs="Arial"/>
          <w:b/>
          <w:color w:val="000000" w:themeColor="text1"/>
        </w:rPr>
        <w:t xml:space="preserve">Riego: </w:t>
      </w:r>
    </w:p>
    <w:p w14:paraId="7FC261F9" w14:textId="2F4BCCBE" w:rsidR="00EC1560" w:rsidRPr="00A33026" w:rsidRDefault="00EC1560" w:rsidP="00EC1560">
      <w:pPr>
        <w:autoSpaceDE w:val="0"/>
        <w:autoSpaceDN w:val="0"/>
        <w:adjustRightInd w:val="0"/>
        <w:jc w:val="both"/>
        <w:rPr>
          <w:rFonts w:ascii="Arial" w:hAnsi="Arial" w:cs="Arial"/>
          <w:b/>
          <w:color w:val="000000" w:themeColor="text1"/>
        </w:rPr>
      </w:pPr>
    </w:p>
    <w:p w14:paraId="5F35918E" w14:textId="1C257F93" w:rsidR="00EC1560" w:rsidRPr="00A33026" w:rsidRDefault="00EC1560" w:rsidP="00EC1560">
      <w:pPr>
        <w:autoSpaceDE w:val="0"/>
        <w:autoSpaceDN w:val="0"/>
        <w:adjustRightInd w:val="0"/>
        <w:jc w:val="both"/>
        <w:rPr>
          <w:rFonts w:ascii="Arial" w:hAnsi="Arial" w:cs="Arial"/>
          <w:color w:val="000000" w:themeColor="text1"/>
        </w:rPr>
      </w:pPr>
      <w:r w:rsidRPr="00A33026">
        <w:rPr>
          <w:rFonts w:ascii="Arial" w:hAnsi="Arial" w:cs="Arial"/>
          <w:color w:val="000000" w:themeColor="text1"/>
        </w:rPr>
        <w:t>Esta operación se realiza para obtener una mayor plasticidad de la arena, factor importante a la hora de la seguridad del deportista, y a su vez también asegura que el aumento de la cohesión entre granos que se produce por la tensión superficial del agua presente en la arena haga que la huella de la caída no se desmorone tan fácilmente como si estuviera seca permitiendo al juez o al propio deportista ver con mayor facilidad cual ha sido el punto exacto de caída.</w:t>
      </w:r>
    </w:p>
    <w:p w14:paraId="251DD76B" w14:textId="77777777" w:rsidR="00EC1560" w:rsidRPr="00A33026" w:rsidRDefault="00EC1560" w:rsidP="00EC1560">
      <w:pPr>
        <w:autoSpaceDE w:val="0"/>
        <w:autoSpaceDN w:val="0"/>
        <w:adjustRightInd w:val="0"/>
        <w:jc w:val="both"/>
        <w:rPr>
          <w:rFonts w:ascii="Arial" w:hAnsi="Arial" w:cs="Arial"/>
          <w:color w:val="000000" w:themeColor="text1"/>
        </w:rPr>
      </w:pPr>
    </w:p>
    <w:p w14:paraId="04DDEDC1" w14:textId="1E60015E" w:rsidR="00EC1560" w:rsidRPr="00A33026" w:rsidRDefault="00D11840" w:rsidP="005322EC">
      <w:pPr>
        <w:pStyle w:val="Prrafodelista"/>
        <w:numPr>
          <w:ilvl w:val="0"/>
          <w:numId w:val="4"/>
        </w:numPr>
        <w:autoSpaceDE w:val="0"/>
        <w:autoSpaceDN w:val="0"/>
        <w:adjustRightInd w:val="0"/>
        <w:jc w:val="both"/>
        <w:rPr>
          <w:rFonts w:ascii="Arial" w:hAnsi="Arial" w:cs="Arial"/>
          <w:b/>
          <w:color w:val="000000" w:themeColor="text1"/>
        </w:rPr>
      </w:pPr>
      <w:proofErr w:type="spellStart"/>
      <w:r w:rsidRPr="00A33026">
        <w:rPr>
          <w:rFonts w:ascii="Arial" w:hAnsi="Arial" w:cs="Arial"/>
          <w:b/>
          <w:color w:val="000000" w:themeColor="text1"/>
        </w:rPr>
        <w:t>Des</w:t>
      </w:r>
      <w:r w:rsidR="00EC1560" w:rsidRPr="00A33026">
        <w:rPr>
          <w:rFonts w:ascii="Arial" w:hAnsi="Arial" w:cs="Arial"/>
          <w:b/>
          <w:color w:val="000000" w:themeColor="text1"/>
        </w:rPr>
        <w:t>compactación</w:t>
      </w:r>
      <w:proofErr w:type="spellEnd"/>
      <w:r w:rsidR="00EC1560" w:rsidRPr="00A33026">
        <w:rPr>
          <w:rFonts w:ascii="Arial" w:hAnsi="Arial" w:cs="Arial"/>
          <w:b/>
          <w:color w:val="000000" w:themeColor="text1"/>
        </w:rPr>
        <w:t xml:space="preserve">: </w:t>
      </w:r>
    </w:p>
    <w:p w14:paraId="50F6BC56" w14:textId="77777777" w:rsidR="00EC1560" w:rsidRPr="00A33026" w:rsidRDefault="00EC1560" w:rsidP="00EC1560">
      <w:pPr>
        <w:autoSpaceDE w:val="0"/>
        <w:autoSpaceDN w:val="0"/>
        <w:adjustRightInd w:val="0"/>
        <w:jc w:val="both"/>
        <w:rPr>
          <w:rFonts w:ascii="Arial" w:hAnsi="Arial" w:cs="Arial"/>
          <w:color w:val="000000" w:themeColor="text1"/>
        </w:rPr>
      </w:pPr>
    </w:p>
    <w:p w14:paraId="24A40410" w14:textId="77777777" w:rsidR="00EC1560" w:rsidRPr="00A33026" w:rsidRDefault="00EC1560" w:rsidP="00EC1560">
      <w:pPr>
        <w:autoSpaceDE w:val="0"/>
        <w:autoSpaceDN w:val="0"/>
        <w:adjustRightInd w:val="0"/>
        <w:jc w:val="both"/>
        <w:rPr>
          <w:rFonts w:ascii="Arial" w:hAnsi="Arial" w:cs="Arial"/>
          <w:color w:val="000000" w:themeColor="text1"/>
        </w:rPr>
      </w:pPr>
      <w:r w:rsidRPr="00A33026">
        <w:rPr>
          <w:rFonts w:ascii="Arial" w:hAnsi="Arial" w:cs="Arial"/>
          <w:color w:val="000000" w:themeColor="text1"/>
        </w:rPr>
        <w:t xml:space="preserve">Las arenas de los fosos tienden a compactarse con el uso perdiendo sus propiedades de absorción de impactos, así que para evitarlo se deberá de realizar una des compactación. Esta operación en este tipo de instalación debe realizarse en profundidad ya que una des compactación superficial no ayudaría a mantener las propiedades que se demandan. La </w:t>
      </w:r>
      <w:proofErr w:type="spellStart"/>
      <w:r w:rsidRPr="00A33026">
        <w:rPr>
          <w:rFonts w:ascii="Arial" w:hAnsi="Arial" w:cs="Arial"/>
          <w:color w:val="000000" w:themeColor="text1"/>
        </w:rPr>
        <w:t>descompactación</w:t>
      </w:r>
      <w:proofErr w:type="spellEnd"/>
      <w:r w:rsidRPr="00A33026">
        <w:rPr>
          <w:rFonts w:ascii="Arial" w:hAnsi="Arial" w:cs="Arial"/>
          <w:color w:val="000000" w:themeColor="text1"/>
        </w:rPr>
        <w:t xml:space="preserve"> se puede realizar mediante medios manuales con azada (aunque requiere mucho esfuerzo</w:t>
      </w:r>
    </w:p>
    <w:p w14:paraId="433CA4F7" w14:textId="77777777" w:rsidR="00EC1560" w:rsidRPr="00A33026" w:rsidRDefault="00EC1560" w:rsidP="00EC1560">
      <w:pPr>
        <w:autoSpaceDE w:val="0"/>
        <w:autoSpaceDN w:val="0"/>
        <w:adjustRightInd w:val="0"/>
        <w:jc w:val="both"/>
        <w:rPr>
          <w:rFonts w:ascii="Arial" w:hAnsi="Arial" w:cs="Arial"/>
          <w:color w:val="000000" w:themeColor="text1"/>
        </w:rPr>
      </w:pPr>
      <w:r w:rsidRPr="00A33026">
        <w:rPr>
          <w:rFonts w:ascii="Arial" w:hAnsi="Arial" w:cs="Arial"/>
          <w:color w:val="000000" w:themeColor="text1"/>
        </w:rPr>
        <w:t xml:space="preserve">si se quiere hacer bien y llegar a una profundidad aconsejada de 30-40 </w:t>
      </w:r>
      <w:proofErr w:type="spellStart"/>
      <w:r w:rsidRPr="00A33026">
        <w:rPr>
          <w:rFonts w:ascii="Arial" w:hAnsi="Arial" w:cs="Arial"/>
          <w:color w:val="000000" w:themeColor="text1"/>
        </w:rPr>
        <w:t>cms</w:t>
      </w:r>
      <w:proofErr w:type="spellEnd"/>
      <w:r w:rsidRPr="00A33026">
        <w:rPr>
          <w:rFonts w:ascii="Arial" w:hAnsi="Arial" w:cs="Arial"/>
          <w:color w:val="000000" w:themeColor="text1"/>
        </w:rPr>
        <w:t xml:space="preserve">) o bien mediante medios mecánicos con un </w:t>
      </w:r>
      <w:proofErr w:type="spellStart"/>
      <w:r w:rsidRPr="00A33026">
        <w:rPr>
          <w:rFonts w:ascii="Arial" w:hAnsi="Arial" w:cs="Arial"/>
          <w:color w:val="000000" w:themeColor="text1"/>
        </w:rPr>
        <w:t>rotovator</w:t>
      </w:r>
      <w:proofErr w:type="spellEnd"/>
      <w:r w:rsidRPr="00A33026">
        <w:rPr>
          <w:rFonts w:ascii="Arial" w:hAnsi="Arial" w:cs="Arial"/>
          <w:color w:val="000000" w:themeColor="text1"/>
        </w:rPr>
        <w:t xml:space="preserve"> profundizando lo máximo posible.</w:t>
      </w:r>
    </w:p>
    <w:p w14:paraId="089178B1" w14:textId="77777777" w:rsidR="00EC1560" w:rsidRPr="00A33026" w:rsidRDefault="00EC1560" w:rsidP="00EC1560">
      <w:pPr>
        <w:autoSpaceDE w:val="0"/>
        <w:autoSpaceDN w:val="0"/>
        <w:adjustRightInd w:val="0"/>
        <w:jc w:val="both"/>
        <w:rPr>
          <w:rFonts w:ascii="Arial" w:hAnsi="Arial" w:cs="Arial"/>
          <w:color w:val="000000" w:themeColor="text1"/>
        </w:rPr>
      </w:pPr>
    </w:p>
    <w:p w14:paraId="4FCFD36D" w14:textId="77777777" w:rsidR="00EC1560" w:rsidRPr="00A33026" w:rsidRDefault="00EC1560" w:rsidP="00EC1560">
      <w:pPr>
        <w:jc w:val="both"/>
        <w:rPr>
          <w:rFonts w:ascii="Arial" w:hAnsi="Arial" w:cs="Arial"/>
          <w:color w:val="000000" w:themeColor="text1"/>
        </w:rPr>
      </w:pPr>
      <w:r w:rsidRPr="00A33026">
        <w:rPr>
          <w:rFonts w:ascii="Arial" w:hAnsi="Arial" w:cs="Arial"/>
          <w:noProof/>
          <w:color w:val="000000" w:themeColor="text1"/>
        </w:rPr>
        <w:lastRenderedPageBreak/>
        <w:drawing>
          <wp:inline distT="0" distB="0" distL="0" distR="0" wp14:anchorId="0C85B031" wp14:editId="7FC50F0E">
            <wp:extent cx="5600676" cy="1041991"/>
            <wp:effectExtent l="0" t="0" r="63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10225" cy="1043767"/>
                    </a:xfrm>
                    <a:prstGeom prst="rect">
                      <a:avLst/>
                    </a:prstGeom>
                    <a:noFill/>
                    <a:ln>
                      <a:noFill/>
                    </a:ln>
                  </pic:spPr>
                </pic:pic>
              </a:graphicData>
            </a:graphic>
          </wp:inline>
        </w:drawing>
      </w:r>
    </w:p>
    <w:p w14:paraId="313D671A" w14:textId="2CE18A04" w:rsidR="003F74A4" w:rsidRPr="00A33026" w:rsidRDefault="003F74A4" w:rsidP="00EC1560">
      <w:pPr>
        <w:rPr>
          <w:rFonts w:ascii="Arial" w:hAnsi="Arial" w:cs="Arial"/>
          <w:color w:val="000000" w:themeColor="text1"/>
        </w:rPr>
      </w:pPr>
      <w:bookmarkStart w:id="0" w:name="_SUPERFICIES_EN_ADOQUÍN"/>
      <w:bookmarkEnd w:id="0"/>
    </w:p>
    <w:p w14:paraId="4A2CAA95" w14:textId="77777777" w:rsidR="003F74A4" w:rsidRPr="00A33026" w:rsidRDefault="003F74A4" w:rsidP="00EC1560">
      <w:pPr>
        <w:rPr>
          <w:rFonts w:ascii="Arial" w:hAnsi="Arial" w:cs="Arial"/>
          <w:color w:val="000000" w:themeColor="text1"/>
        </w:rPr>
      </w:pPr>
    </w:p>
    <w:p w14:paraId="583FCE1E" w14:textId="58FA3C22" w:rsidR="00EC1560" w:rsidRPr="00A33026" w:rsidRDefault="00921DCA" w:rsidP="00EC1560">
      <w:pPr>
        <w:pStyle w:val="Ttulo1"/>
        <w:jc w:val="left"/>
        <w:rPr>
          <w:color w:val="000000" w:themeColor="text1"/>
        </w:rPr>
      </w:pPr>
      <w:r w:rsidRPr="00A33026">
        <w:rPr>
          <w:color w:val="000000" w:themeColor="text1"/>
        </w:rPr>
        <w:t>6</w:t>
      </w:r>
      <w:r w:rsidR="00A41C94" w:rsidRPr="00A33026">
        <w:rPr>
          <w:color w:val="000000" w:themeColor="text1"/>
        </w:rPr>
        <w:t xml:space="preserve">.4. </w:t>
      </w:r>
      <w:r w:rsidR="00EC1560" w:rsidRPr="00A33026">
        <w:rPr>
          <w:color w:val="000000" w:themeColor="text1"/>
        </w:rPr>
        <w:t>SUPERFICIES EN ADOQUÍN</w:t>
      </w:r>
    </w:p>
    <w:p w14:paraId="22D326DF" w14:textId="77777777" w:rsidR="00EC1560" w:rsidRPr="00A33026" w:rsidRDefault="00EC1560" w:rsidP="00EC1560">
      <w:pPr>
        <w:pStyle w:val="Default"/>
        <w:jc w:val="both"/>
        <w:rPr>
          <w:rFonts w:ascii="Arial" w:hAnsi="Arial" w:cs="Arial"/>
          <w:b/>
          <w:bCs/>
          <w:color w:val="000000" w:themeColor="text1"/>
        </w:rPr>
      </w:pPr>
    </w:p>
    <w:p w14:paraId="198707EA" w14:textId="77777777" w:rsidR="00EC1560" w:rsidRPr="00A33026" w:rsidRDefault="00EC1560" w:rsidP="003F74A4">
      <w:pPr>
        <w:pStyle w:val="Default"/>
        <w:jc w:val="center"/>
        <w:rPr>
          <w:rFonts w:ascii="Arial" w:hAnsi="Arial" w:cs="Arial"/>
          <w:b/>
          <w:bCs/>
          <w:color w:val="000000" w:themeColor="text1"/>
        </w:rPr>
      </w:pPr>
      <w:r w:rsidRPr="00A33026">
        <w:rPr>
          <w:rFonts w:ascii="Arial" w:hAnsi="Arial" w:cs="Arial"/>
          <w:noProof/>
          <w:color w:val="000000" w:themeColor="text1"/>
          <w:lang w:val="es-ES" w:eastAsia="es-ES"/>
        </w:rPr>
        <w:drawing>
          <wp:inline distT="0" distB="0" distL="0" distR="0" wp14:anchorId="45DF8253" wp14:editId="2A9775E8">
            <wp:extent cx="3352800" cy="2209800"/>
            <wp:effectExtent l="0" t="0" r="0" b="0"/>
            <wp:docPr id="12" name="Imagen 12" descr="https://fbcdn-sphotos-e-a.akamaihd.net/hphotos-ak-xft1/v/t34.0-12/11751107_10153387296172088_1250748607_n.jpg?oh=e0b54aae0456a85ff534e920b1d61137&amp;oe=55F87F99&amp;__gda__=1442278236_411689de37b7110a1172936f17238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e-a.akamaihd.net/hphotos-ak-xft1/v/t34.0-12/11751107_10153387296172088_1250748607_n.jpg?oh=e0b54aae0456a85ff534e920b1d61137&amp;oe=55F87F99&amp;__gda__=1442278236_411689de37b7110a1172936f172385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2800" cy="2209800"/>
                    </a:xfrm>
                    <a:prstGeom prst="rect">
                      <a:avLst/>
                    </a:prstGeom>
                    <a:noFill/>
                    <a:ln>
                      <a:noFill/>
                    </a:ln>
                  </pic:spPr>
                </pic:pic>
              </a:graphicData>
            </a:graphic>
          </wp:inline>
        </w:drawing>
      </w:r>
    </w:p>
    <w:p w14:paraId="6C4759BF" w14:textId="77777777" w:rsidR="00EC1560" w:rsidRPr="00A33026" w:rsidRDefault="00EC1560" w:rsidP="00EC1560">
      <w:pPr>
        <w:pStyle w:val="Default"/>
        <w:jc w:val="both"/>
        <w:rPr>
          <w:rFonts w:ascii="Arial" w:hAnsi="Arial" w:cs="Arial"/>
          <w:b/>
          <w:bCs/>
          <w:color w:val="000000" w:themeColor="text1"/>
        </w:rPr>
      </w:pPr>
    </w:p>
    <w:p w14:paraId="084AE801" w14:textId="77777777" w:rsidR="00EC1560" w:rsidRPr="00A33026" w:rsidRDefault="00EC1560" w:rsidP="00EC1560">
      <w:pPr>
        <w:pStyle w:val="Default"/>
        <w:jc w:val="both"/>
        <w:rPr>
          <w:rFonts w:ascii="Arial" w:hAnsi="Arial" w:cs="Arial"/>
          <w:b/>
          <w:bCs/>
          <w:color w:val="000000" w:themeColor="text1"/>
        </w:rPr>
      </w:pPr>
    </w:p>
    <w:p w14:paraId="3CB32C54" w14:textId="77777777" w:rsidR="00EC1560" w:rsidRPr="00A33026" w:rsidRDefault="00EC1560" w:rsidP="005322EC">
      <w:pPr>
        <w:pStyle w:val="Default"/>
        <w:numPr>
          <w:ilvl w:val="0"/>
          <w:numId w:val="4"/>
        </w:numPr>
        <w:jc w:val="both"/>
        <w:rPr>
          <w:rFonts w:ascii="Arial" w:hAnsi="Arial" w:cs="Arial"/>
          <w:b/>
          <w:bCs/>
          <w:color w:val="000000" w:themeColor="text1"/>
        </w:rPr>
      </w:pPr>
      <w:r w:rsidRPr="00A33026">
        <w:rPr>
          <w:rFonts w:ascii="Arial" w:hAnsi="Arial" w:cs="Arial"/>
          <w:b/>
          <w:bCs/>
          <w:color w:val="000000" w:themeColor="text1"/>
        </w:rPr>
        <w:t>Mantenimiento preventivo</w:t>
      </w:r>
    </w:p>
    <w:p w14:paraId="40B874AC" w14:textId="77777777" w:rsidR="00EC1560" w:rsidRPr="00A33026" w:rsidRDefault="00EC1560" w:rsidP="00EC1560">
      <w:pPr>
        <w:pStyle w:val="Default"/>
        <w:jc w:val="both"/>
        <w:rPr>
          <w:rFonts w:ascii="Arial" w:hAnsi="Arial" w:cs="Arial"/>
          <w:color w:val="000000" w:themeColor="text1"/>
        </w:rPr>
      </w:pPr>
    </w:p>
    <w:p w14:paraId="7F60C25F" w14:textId="4C702E36" w:rsidR="00EC1560" w:rsidRPr="00A33026" w:rsidRDefault="003F74A4" w:rsidP="005322EC">
      <w:pPr>
        <w:pStyle w:val="Default"/>
        <w:numPr>
          <w:ilvl w:val="0"/>
          <w:numId w:val="5"/>
        </w:numPr>
        <w:spacing w:after="167" w:line="240" w:lineRule="atLeast"/>
        <w:jc w:val="both"/>
        <w:rPr>
          <w:rFonts w:ascii="Arial" w:hAnsi="Arial" w:cs="Arial"/>
          <w:color w:val="000000" w:themeColor="text1"/>
        </w:rPr>
      </w:pPr>
      <w:r w:rsidRPr="00A33026">
        <w:rPr>
          <w:rFonts w:ascii="Arial" w:hAnsi="Arial" w:cs="Arial"/>
          <w:color w:val="000000" w:themeColor="text1"/>
        </w:rPr>
        <w:t>E</w:t>
      </w:r>
      <w:r w:rsidR="00EC1560" w:rsidRPr="00A33026">
        <w:rPr>
          <w:rFonts w:ascii="Arial" w:hAnsi="Arial" w:cs="Arial"/>
          <w:color w:val="000000" w:themeColor="text1"/>
        </w:rPr>
        <w:t>mboquillar dilataciones con arena</w:t>
      </w:r>
    </w:p>
    <w:p w14:paraId="3E0DB930" w14:textId="6EFB23C1" w:rsidR="00EC1560" w:rsidRPr="00A33026" w:rsidRDefault="003F74A4" w:rsidP="005322EC">
      <w:pPr>
        <w:pStyle w:val="Default"/>
        <w:numPr>
          <w:ilvl w:val="0"/>
          <w:numId w:val="5"/>
        </w:numPr>
        <w:spacing w:after="167" w:line="240" w:lineRule="atLeast"/>
        <w:jc w:val="both"/>
        <w:rPr>
          <w:rFonts w:ascii="Arial" w:hAnsi="Arial" w:cs="Arial"/>
          <w:color w:val="000000" w:themeColor="text1"/>
        </w:rPr>
      </w:pPr>
      <w:r w:rsidRPr="00A33026">
        <w:rPr>
          <w:rFonts w:ascii="Arial" w:hAnsi="Arial" w:cs="Arial"/>
          <w:color w:val="000000" w:themeColor="text1"/>
        </w:rPr>
        <w:t>R</w:t>
      </w:r>
      <w:r w:rsidR="00EC1560" w:rsidRPr="00A33026">
        <w:rPr>
          <w:rFonts w:ascii="Arial" w:hAnsi="Arial" w:cs="Arial"/>
          <w:color w:val="000000" w:themeColor="text1"/>
        </w:rPr>
        <w:t>etirar material vegetal de las dilataciones y aplicar un herbicida</w:t>
      </w:r>
    </w:p>
    <w:p w14:paraId="4B1AC3F3" w14:textId="58558348" w:rsidR="00EC1560" w:rsidRPr="00A33026" w:rsidRDefault="003F74A4" w:rsidP="005322EC">
      <w:pPr>
        <w:pStyle w:val="Default"/>
        <w:numPr>
          <w:ilvl w:val="0"/>
          <w:numId w:val="6"/>
        </w:numPr>
        <w:spacing w:after="240" w:line="240" w:lineRule="atLeast"/>
        <w:jc w:val="both"/>
        <w:rPr>
          <w:rFonts w:ascii="Arial" w:hAnsi="Arial" w:cs="Arial"/>
          <w:color w:val="000000" w:themeColor="text1"/>
        </w:rPr>
      </w:pPr>
      <w:r w:rsidRPr="00A33026">
        <w:rPr>
          <w:rFonts w:ascii="Arial" w:hAnsi="Arial" w:cs="Arial"/>
          <w:color w:val="000000" w:themeColor="text1"/>
        </w:rPr>
        <w:t>E</w:t>
      </w:r>
      <w:r w:rsidR="00A33026">
        <w:rPr>
          <w:rFonts w:ascii="Arial" w:hAnsi="Arial" w:cs="Arial"/>
          <w:color w:val="000000" w:themeColor="text1"/>
        </w:rPr>
        <w:t>vitar em</w:t>
      </w:r>
      <w:r w:rsidR="00A33026" w:rsidRPr="00A33026">
        <w:rPr>
          <w:rFonts w:ascii="Arial" w:hAnsi="Arial" w:cs="Arial"/>
          <w:color w:val="000000" w:themeColor="text1"/>
        </w:rPr>
        <w:t>poza miento</w:t>
      </w:r>
      <w:r w:rsidR="00EC1560" w:rsidRPr="00A33026">
        <w:rPr>
          <w:rFonts w:ascii="Arial" w:hAnsi="Arial" w:cs="Arial"/>
          <w:color w:val="000000" w:themeColor="text1"/>
        </w:rPr>
        <w:t xml:space="preserve"> de agua pisos: senderos plazoletas</w:t>
      </w:r>
    </w:p>
    <w:p w14:paraId="5CDC1BDD" w14:textId="35A6F8CB" w:rsidR="00EC1560" w:rsidRPr="00A33026" w:rsidRDefault="003F74A4" w:rsidP="005322EC">
      <w:pPr>
        <w:pStyle w:val="Default"/>
        <w:numPr>
          <w:ilvl w:val="0"/>
          <w:numId w:val="6"/>
        </w:numPr>
        <w:spacing w:after="167" w:line="240" w:lineRule="atLeast"/>
        <w:jc w:val="both"/>
        <w:rPr>
          <w:rFonts w:ascii="Arial" w:hAnsi="Arial" w:cs="Arial"/>
          <w:color w:val="000000" w:themeColor="text1"/>
        </w:rPr>
      </w:pPr>
      <w:r w:rsidRPr="00A33026">
        <w:rPr>
          <w:rFonts w:ascii="Arial" w:hAnsi="Arial" w:cs="Arial"/>
          <w:color w:val="000000" w:themeColor="text1"/>
        </w:rPr>
        <w:t>R</w:t>
      </w:r>
      <w:r w:rsidR="00EC1560" w:rsidRPr="00A33026">
        <w:rPr>
          <w:rFonts w:ascii="Arial" w:hAnsi="Arial" w:cs="Arial"/>
          <w:color w:val="000000" w:themeColor="text1"/>
        </w:rPr>
        <w:t>emplazar los adoquines fracturados</w:t>
      </w:r>
    </w:p>
    <w:p w14:paraId="0325DE48" w14:textId="21E760F6" w:rsidR="00EC1560" w:rsidRPr="00A33026" w:rsidRDefault="003F74A4" w:rsidP="005322EC">
      <w:pPr>
        <w:pStyle w:val="Default"/>
        <w:numPr>
          <w:ilvl w:val="0"/>
          <w:numId w:val="6"/>
        </w:numPr>
        <w:spacing w:line="240" w:lineRule="atLeast"/>
        <w:jc w:val="both"/>
        <w:rPr>
          <w:rFonts w:ascii="Arial" w:hAnsi="Arial" w:cs="Arial"/>
          <w:color w:val="000000" w:themeColor="text1"/>
        </w:rPr>
      </w:pPr>
      <w:r w:rsidRPr="00A33026">
        <w:rPr>
          <w:rFonts w:ascii="Arial" w:hAnsi="Arial" w:cs="Arial"/>
          <w:color w:val="000000" w:themeColor="text1"/>
        </w:rPr>
        <w:t>R</w:t>
      </w:r>
      <w:r w:rsidR="00EC1560" w:rsidRPr="00A33026">
        <w:rPr>
          <w:rFonts w:ascii="Arial" w:hAnsi="Arial" w:cs="Arial"/>
          <w:color w:val="000000" w:themeColor="text1"/>
        </w:rPr>
        <w:t>etiro y reinstalación de adoquines donde se presenten hundimientos</w:t>
      </w:r>
    </w:p>
    <w:p w14:paraId="447F7198" w14:textId="3748229E" w:rsidR="00AE0C36" w:rsidRPr="00A33026" w:rsidRDefault="00AE0C36" w:rsidP="00AE0C36">
      <w:pPr>
        <w:pStyle w:val="Default"/>
        <w:spacing w:line="240" w:lineRule="atLeast"/>
        <w:jc w:val="both"/>
        <w:rPr>
          <w:rFonts w:ascii="Arial" w:hAnsi="Arial" w:cs="Arial"/>
          <w:color w:val="000000" w:themeColor="text1"/>
        </w:rPr>
      </w:pPr>
    </w:p>
    <w:p w14:paraId="6564C79C" w14:textId="4534B96E" w:rsidR="00AE0C36" w:rsidRPr="00A33026" w:rsidRDefault="00AE0C36" w:rsidP="00AE0C36">
      <w:pPr>
        <w:pStyle w:val="Default"/>
        <w:spacing w:line="240" w:lineRule="atLeast"/>
        <w:jc w:val="both"/>
        <w:rPr>
          <w:rFonts w:ascii="Arial" w:hAnsi="Arial" w:cs="Arial"/>
          <w:color w:val="000000" w:themeColor="text1"/>
        </w:rPr>
      </w:pPr>
    </w:p>
    <w:p w14:paraId="7E5E5536" w14:textId="4D45C7AB" w:rsidR="00EC1560" w:rsidRPr="00A33026" w:rsidRDefault="00921DCA" w:rsidP="00EC1560">
      <w:pPr>
        <w:pStyle w:val="Default"/>
        <w:jc w:val="both"/>
        <w:rPr>
          <w:rFonts w:ascii="Arial" w:hAnsi="Arial" w:cs="Arial"/>
          <w:b/>
          <w:color w:val="000000" w:themeColor="text1"/>
        </w:rPr>
      </w:pPr>
      <w:r w:rsidRPr="00A33026">
        <w:rPr>
          <w:rFonts w:ascii="Arial" w:hAnsi="Arial" w:cs="Arial"/>
          <w:b/>
          <w:color w:val="000000" w:themeColor="text1"/>
        </w:rPr>
        <w:t>6</w:t>
      </w:r>
      <w:r w:rsidR="00A41C94" w:rsidRPr="00A33026">
        <w:rPr>
          <w:rFonts w:ascii="Arial" w:hAnsi="Arial" w:cs="Arial"/>
          <w:b/>
          <w:color w:val="000000" w:themeColor="text1"/>
        </w:rPr>
        <w:t xml:space="preserve">.5 </w:t>
      </w:r>
      <w:r w:rsidR="00EC1560" w:rsidRPr="00A33026">
        <w:rPr>
          <w:rFonts w:ascii="Arial" w:hAnsi="Arial" w:cs="Arial"/>
          <w:b/>
          <w:color w:val="000000" w:themeColor="text1"/>
        </w:rPr>
        <w:t xml:space="preserve">PISOS EN CONCRETO </w:t>
      </w:r>
    </w:p>
    <w:p w14:paraId="03F804E3" w14:textId="77777777" w:rsidR="00EC1560" w:rsidRPr="00A33026" w:rsidRDefault="00EC1560" w:rsidP="00EC1560">
      <w:pPr>
        <w:pStyle w:val="Default"/>
        <w:jc w:val="both"/>
        <w:rPr>
          <w:rFonts w:ascii="Arial" w:hAnsi="Arial" w:cs="Arial"/>
          <w:color w:val="000000" w:themeColor="text1"/>
        </w:rPr>
      </w:pPr>
    </w:p>
    <w:p w14:paraId="5CE02D23" w14:textId="77777777" w:rsidR="00EC1560" w:rsidRPr="00A33026" w:rsidRDefault="00EC1560" w:rsidP="005322EC">
      <w:pPr>
        <w:pStyle w:val="Default"/>
        <w:numPr>
          <w:ilvl w:val="0"/>
          <w:numId w:val="7"/>
        </w:numPr>
        <w:jc w:val="both"/>
        <w:rPr>
          <w:rFonts w:ascii="Arial" w:hAnsi="Arial" w:cs="Arial"/>
          <w:b/>
          <w:bCs/>
          <w:color w:val="000000" w:themeColor="text1"/>
        </w:rPr>
      </w:pPr>
      <w:r w:rsidRPr="00A33026">
        <w:rPr>
          <w:rFonts w:ascii="Arial" w:hAnsi="Arial" w:cs="Arial"/>
          <w:b/>
          <w:bCs/>
          <w:color w:val="000000" w:themeColor="text1"/>
        </w:rPr>
        <w:t>Mantenimiento preventivo</w:t>
      </w:r>
    </w:p>
    <w:p w14:paraId="1F308C28" w14:textId="77777777" w:rsidR="00EC1560" w:rsidRPr="00A33026" w:rsidRDefault="00EC1560" w:rsidP="00EC1560">
      <w:pPr>
        <w:pStyle w:val="Default"/>
        <w:jc w:val="both"/>
        <w:rPr>
          <w:rFonts w:ascii="Arial" w:hAnsi="Arial" w:cs="Arial"/>
          <w:color w:val="000000" w:themeColor="text1"/>
        </w:rPr>
      </w:pPr>
    </w:p>
    <w:p w14:paraId="247D9859" w14:textId="2D9F096E" w:rsidR="00EC1560" w:rsidRPr="00A33026" w:rsidRDefault="00EC1560" w:rsidP="005322EC">
      <w:pPr>
        <w:pStyle w:val="Default"/>
        <w:numPr>
          <w:ilvl w:val="0"/>
          <w:numId w:val="8"/>
        </w:numPr>
        <w:spacing w:after="167"/>
        <w:ind w:left="851"/>
        <w:jc w:val="both"/>
        <w:rPr>
          <w:rFonts w:ascii="Arial" w:hAnsi="Arial" w:cs="Arial"/>
          <w:color w:val="000000" w:themeColor="text1"/>
        </w:rPr>
      </w:pPr>
      <w:r w:rsidRPr="00A33026">
        <w:rPr>
          <w:rFonts w:ascii="Arial" w:hAnsi="Arial" w:cs="Arial"/>
          <w:color w:val="000000" w:themeColor="text1"/>
        </w:rPr>
        <w:t xml:space="preserve">Limpiar periódicamente. </w:t>
      </w:r>
    </w:p>
    <w:p w14:paraId="014A628E" w14:textId="49397C4E" w:rsidR="00EC1560" w:rsidRPr="00A33026" w:rsidRDefault="00EC1560" w:rsidP="005322EC">
      <w:pPr>
        <w:pStyle w:val="Default"/>
        <w:numPr>
          <w:ilvl w:val="0"/>
          <w:numId w:val="8"/>
        </w:numPr>
        <w:spacing w:after="167"/>
        <w:ind w:left="851"/>
        <w:jc w:val="both"/>
        <w:rPr>
          <w:rFonts w:ascii="Arial" w:hAnsi="Arial" w:cs="Arial"/>
          <w:color w:val="000000" w:themeColor="text1"/>
        </w:rPr>
      </w:pPr>
      <w:r w:rsidRPr="00A33026">
        <w:rPr>
          <w:rFonts w:ascii="Arial" w:hAnsi="Arial" w:cs="Arial"/>
          <w:color w:val="000000" w:themeColor="text1"/>
        </w:rPr>
        <w:t>En las dilataciones aplicar un herbicida, retirar material vegetal</w:t>
      </w:r>
    </w:p>
    <w:p w14:paraId="1DB39B5C" w14:textId="3D6290C8" w:rsidR="00EC1560" w:rsidRPr="00A33026" w:rsidRDefault="00EC1560" w:rsidP="005322EC">
      <w:pPr>
        <w:pStyle w:val="Default"/>
        <w:numPr>
          <w:ilvl w:val="0"/>
          <w:numId w:val="8"/>
        </w:numPr>
        <w:spacing w:after="167"/>
        <w:ind w:left="851"/>
        <w:jc w:val="both"/>
        <w:rPr>
          <w:rFonts w:ascii="Arial" w:hAnsi="Arial" w:cs="Arial"/>
          <w:color w:val="000000" w:themeColor="text1"/>
        </w:rPr>
      </w:pPr>
      <w:r w:rsidRPr="00A33026">
        <w:rPr>
          <w:rFonts w:ascii="Arial" w:hAnsi="Arial" w:cs="Arial"/>
          <w:color w:val="000000" w:themeColor="text1"/>
        </w:rPr>
        <w:lastRenderedPageBreak/>
        <w:t xml:space="preserve">Emboquillar dilataciones </w:t>
      </w:r>
    </w:p>
    <w:p w14:paraId="0E5BCDA0" w14:textId="7518A5C1" w:rsidR="00EC1560" w:rsidRPr="00A33026" w:rsidRDefault="00EC1560" w:rsidP="005322EC">
      <w:pPr>
        <w:pStyle w:val="Default"/>
        <w:numPr>
          <w:ilvl w:val="0"/>
          <w:numId w:val="8"/>
        </w:numPr>
        <w:ind w:left="851"/>
        <w:jc w:val="both"/>
        <w:rPr>
          <w:rFonts w:ascii="Arial" w:hAnsi="Arial" w:cs="Arial"/>
          <w:color w:val="000000" w:themeColor="text1"/>
        </w:rPr>
      </w:pPr>
      <w:r w:rsidRPr="00A33026">
        <w:rPr>
          <w:rFonts w:ascii="Arial" w:hAnsi="Arial" w:cs="Arial"/>
          <w:color w:val="000000" w:themeColor="text1"/>
        </w:rPr>
        <w:t>Evitar apostamiento aguas lluvias</w:t>
      </w:r>
    </w:p>
    <w:p w14:paraId="72EC30C0" w14:textId="1ED07C54" w:rsidR="00EC1560" w:rsidRPr="00A33026" w:rsidRDefault="00EC1560" w:rsidP="00EC1560">
      <w:pPr>
        <w:jc w:val="both"/>
        <w:rPr>
          <w:rFonts w:ascii="Arial" w:hAnsi="Arial" w:cs="Arial"/>
          <w:b/>
          <w:bCs/>
          <w:color w:val="000000" w:themeColor="text1"/>
        </w:rPr>
      </w:pPr>
    </w:p>
    <w:p w14:paraId="6A173217" w14:textId="05674CB5" w:rsidR="00EC1560" w:rsidRPr="00A33026" w:rsidRDefault="00EC1560" w:rsidP="005322EC">
      <w:pPr>
        <w:pStyle w:val="Prrafodelista"/>
        <w:numPr>
          <w:ilvl w:val="0"/>
          <w:numId w:val="9"/>
        </w:numPr>
        <w:jc w:val="both"/>
        <w:rPr>
          <w:rFonts w:ascii="Arial" w:hAnsi="Arial" w:cs="Arial"/>
          <w:b/>
          <w:bCs/>
          <w:color w:val="000000" w:themeColor="text1"/>
        </w:rPr>
      </w:pPr>
      <w:r w:rsidRPr="00A33026">
        <w:rPr>
          <w:rFonts w:ascii="Arial" w:hAnsi="Arial" w:cs="Arial"/>
          <w:b/>
          <w:bCs/>
          <w:color w:val="000000" w:themeColor="text1"/>
        </w:rPr>
        <w:t>Mantenimiento correctivo</w:t>
      </w:r>
    </w:p>
    <w:p w14:paraId="66F67BAA" w14:textId="77777777" w:rsidR="00EC1560" w:rsidRPr="00A33026" w:rsidRDefault="00EC1560" w:rsidP="00EC1560">
      <w:pPr>
        <w:pStyle w:val="Prrafodelista"/>
        <w:jc w:val="both"/>
        <w:rPr>
          <w:rFonts w:ascii="Arial" w:hAnsi="Arial" w:cs="Arial"/>
          <w:b/>
          <w:bCs/>
          <w:color w:val="000000" w:themeColor="text1"/>
        </w:rPr>
      </w:pPr>
    </w:p>
    <w:p w14:paraId="16E99A03" w14:textId="359C99F4" w:rsidR="00EC1560" w:rsidRPr="00A33026" w:rsidRDefault="00EC1560" w:rsidP="005322EC">
      <w:pPr>
        <w:pStyle w:val="Default"/>
        <w:numPr>
          <w:ilvl w:val="0"/>
          <w:numId w:val="10"/>
        </w:numPr>
        <w:spacing w:after="66"/>
        <w:ind w:left="851"/>
        <w:jc w:val="both"/>
        <w:rPr>
          <w:rFonts w:ascii="Arial" w:hAnsi="Arial" w:cs="Arial"/>
          <w:color w:val="000000" w:themeColor="text1"/>
        </w:rPr>
      </w:pPr>
      <w:r w:rsidRPr="00A33026">
        <w:rPr>
          <w:rFonts w:ascii="Arial" w:hAnsi="Arial" w:cs="Arial"/>
          <w:color w:val="000000" w:themeColor="text1"/>
        </w:rPr>
        <w:t>Sellamiento de grietas.</w:t>
      </w:r>
    </w:p>
    <w:p w14:paraId="1AC63005" w14:textId="53CAFBBB" w:rsidR="00EC1560" w:rsidRPr="00A33026" w:rsidRDefault="00EC1560" w:rsidP="005322EC">
      <w:pPr>
        <w:pStyle w:val="Default"/>
        <w:numPr>
          <w:ilvl w:val="0"/>
          <w:numId w:val="10"/>
        </w:numPr>
        <w:spacing w:after="66"/>
        <w:ind w:left="851"/>
        <w:jc w:val="both"/>
        <w:rPr>
          <w:rFonts w:ascii="Arial" w:hAnsi="Arial" w:cs="Arial"/>
          <w:color w:val="000000" w:themeColor="text1"/>
        </w:rPr>
      </w:pPr>
      <w:r w:rsidRPr="00A33026">
        <w:rPr>
          <w:rFonts w:ascii="Arial" w:hAnsi="Arial" w:cs="Arial"/>
          <w:color w:val="000000" w:themeColor="text1"/>
        </w:rPr>
        <w:t>Recuperación de hundimientos cuando se presenten facturaciones de la placa.</w:t>
      </w:r>
    </w:p>
    <w:p w14:paraId="402CFBDE" w14:textId="2D2829D3" w:rsidR="00EC1560" w:rsidRPr="00A33026" w:rsidRDefault="00EC1560" w:rsidP="005322EC">
      <w:pPr>
        <w:pStyle w:val="Default"/>
        <w:numPr>
          <w:ilvl w:val="0"/>
          <w:numId w:val="10"/>
        </w:numPr>
        <w:ind w:left="851"/>
        <w:jc w:val="both"/>
        <w:rPr>
          <w:rFonts w:ascii="Arial" w:hAnsi="Arial" w:cs="Arial"/>
          <w:color w:val="000000" w:themeColor="text1"/>
        </w:rPr>
      </w:pPr>
      <w:r w:rsidRPr="00A33026">
        <w:rPr>
          <w:rFonts w:ascii="Arial" w:hAnsi="Arial" w:cs="Arial"/>
          <w:color w:val="000000" w:themeColor="text1"/>
        </w:rPr>
        <w:t>Mejoramiento de la base retirando y compactando el recebo.</w:t>
      </w:r>
    </w:p>
    <w:p w14:paraId="18C75B80" w14:textId="77777777" w:rsidR="00EC1560" w:rsidRPr="00A33026" w:rsidRDefault="00EC1560" w:rsidP="00EC1560">
      <w:pPr>
        <w:pStyle w:val="Default"/>
        <w:jc w:val="both"/>
        <w:rPr>
          <w:rFonts w:ascii="Arial" w:hAnsi="Arial" w:cs="Arial"/>
          <w:color w:val="000000" w:themeColor="text1"/>
        </w:rPr>
      </w:pPr>
    </w:p>
    <w:p w14:paraId="330E0DE6" w14:textId="77777777" w:rsidR="00EC1560" w:rsidRPr="00A33026" w:rsidRDefault="00EC1560" w:rsidP="00EC1560">
      <w:pPr>
        <w:pStyle w:val="Default"/>
        <w:jc w:val="both"/>
        <w:rPr>
          <w:rFonts w:ascii="Arial" w:hAnsi="Arial" w:cs="Arial"/>
          <w:b/>
          <w:color w:val="000000" w:themeColor="text1"/>
        </w:rPr>
      </w:pPr>
    </w:p>
    <w:p w14:paraId="4C195E60" w14:textId="72014A73" w:rsidR="00EC1560" w:rsidRPr="00A33026" w:rsidRDefault="00921DCA" w:rsidP="00EC1560">
      <w:pPr>
        <w:pStyle w:val="Ttulo1"/>
        <w:jc w:val="left"/>
        <w:rPr>
          <w:color w:val="000000" w:themeColor="text1"/>
        </w:rPr>
      </w:pPr>
      <w:bookmarkStart w:id="1" w:name="_ELEMENTOS_METALICOS"/>
      <w:bookmarkEnd w:id="1"/>
      <w:r w:rsidRPr="00A33026">
        <w:rPr>
          <w:color w:val="000000" w:themeColor="text1"/>
        </w:rPr>
        <w:t>6</w:t>
      </w:r>
      <w:r w:rsidR="00A41C94" w:rsidRPr="00A33026">
        <w:rPr>
          <w:color w:val="000000" w:themeColor="text1"/>
        </w:rPr>
        <w:t xml:space="preserve">.6. </w:t>
      </w:r>
      <w:r w:rsidR="00EC1560" w:rsidRPr="00A33026">
        <w:rPr>
          <w:color w:val="000000" w:themeColor="text1"/>
        </w:rPr>
        <w:t xml:space="preserve">ELEMENTOS METALICOS </w:t>
      </w:r>
    </w:p>
    <w:p w14:paraId="2960FCF6" w14:textId="1C7ABB45" w:rsidR="00EC1560" w:rsidRPr="00A33026" w:rsidRDefault="00EC1560" w:rsidP="00EC1560">
      <w:pPr>
        <w:pStyle w:val="Default"/>
        <w:jc w:val="both"/>
        <w:rPr>
          <w:rFonts w:ascii="Arial" w:hAnsi="Arial" w:cs="Arial"/>
          <w:b/>
          <w:bCs/>
          <w:color w:val="000000" w:themeColor="text1"/>
        </w:rPr>
      </w:pPr>
      <w:r w:rsidRPr="00A33026">
        <w:rPr>
          <w:rFonts w:ascii="Arial" w:hAnsi="Arial" w:cs="Arial"/>
          <w:color w:val="000000" w:themeColor="text1"/>
        </w:rPr>
        <w:t>(Juegos</w:t>
      </w:r>
      <w:r w:rsidRPr="00A33026">
        <w:rPr>
          <w:rFonts w:ascii="Arial" w:hAnsi="Arial" w:cs="Arial"/>
          <w:b/>
          <w:color w:val="000000" w:themeColor="text1"/>
        </w:rPr>
        <w:t xml:space="preserve"> </w:t>
      </w:r>
      <w:r w:rsidRPr="00A33026">
        <w:rPr>
          <w:rFonts w:ascii="Arial" w:hAnsi="Arial" w:cs="Arial"/>
          <w:color w:val="000000" w:themeColor="text1"/>
        </w:rPr>
        <w:t>infantiles, estructuras deportivas, barandas, mallas de protección)</w:t>
      </w:r>
    </w:p>
    <w:p w14:paraId="08D52EC1" w14:textId="77777777" w:rsidR="00EC1560" w:rsidRPr="00A33026" w:rsidRDefault="00EC1560" w:rsidP="00EC1560">
      <w:pPr>
        <w:pStyle w:val="Default"/>
        <w:jc w:val="both"/>
        <w:rPr>
          <w:rFonts w:ascii="Arial" w:hAnsi="Arial" w:cs="Arial"/>
          <w:b/>
          <w:bCs/>
          <w:color w:val="000000" w:themeColor="text1"/>
        </w:rPr>
      </w:pPr>
    </w:p>
    <w:p w14:paraId="756F5D3B" w14:textId="77777777" w:rsidR="00EC1560" w:rsidRPr="00A33026" w:rsidRDefault="00EC1560" w:rsidP="00EC1560">
      <w:pPr>
        <w:pStyle w:val="Default"/>
        <w:jc w:val="both"/>
        <w:rPr>
          <w:rFonts w:ascii="Arial" w:hAnsi="Arial" w:cs="Arial"/>
          <w:color w:val="000000" w:themeColor="text1"/>
        </w:rPr>
      </w:pPr>
      <w:r w:rsidRPr="00A33026">
        <w:rPr>
          <w:rFonts w:ascii="Arial" w:hAnsi="Arial" w:cs="Arial"/>
          <w:color w:val="000000" w:themeColor="text1"/>
        </w:rPr>
        <w:t xml:space="preserve">Pintura y soldadura de elementos metálicos juegos infantiles, estructuras deportivas, barandas, mallas de protección </w:t>
      </w:r>
    </w:p>
    <w:p w14:paraId="4C588656" w14:textId="77777777" w:rsidR="00EC1560" w:rsidRPr="00A33026" w:rsidRDefault="00EC1560" w:rsidP="00EC1560">
      <w:pPr>
        <w:pStyle w:val="Default"/>
        <w:jc w:val="both"/>
        <w:rPr>
          <w:rFonts w:ascii="Arial" w:hAnsi="Arial" w:cs="Arial"/>
          <w:b/>
          <w:bCs/>
          <w:color w:val="000000" w:themeColor="text1"/>
        </w:rPr>
      </w:pPr>
    </w:p>
    <w:p w14:paraId="7B266C47" w14:textId="77777777" w:rsidR="00EC1560" w:rsidRPr="00A33026" w:rsidRDefault="00EC1560" w:rsidP="005322EC">
      <w:pPr>
        <w:pStyle w:val="Default"/>
        <w:numPr>
          <w:ilvl w:val="0"/>
          <w:numId w:val="11"/>
        </w:numPr>
        <w:jc w:val="both"/>
        <w:rPr>
          <w:rFonts w:ascii="Arial" w:hAnsi="Arial" w:cs="Arial"/>
          <w:b/>
          <w:bCs/>
          <w:color w:val="000000" w:themeColor="text1"/>
        </w:rPr>
      </w:pPr>
      <w:r w:rsidRPr="00A33026">
        <w:rPr>
          <w:rFonts w:ascii="Arial" w:hAnsi="Arial" w:cs="Arial"/>
          <w:b/>
          <w:bCs/>
          <w:color w:val="000000" w:themeColor="text1"/>
        </w:rPr>
        <w:t>Mantenimiento preventivo</w:t>
      </w:r>
    </w:p>
    <w:p w14:paraId="0C14D43C" w14:textId="77777777" w:rsidR="00EC1560" w:rsidRPr="00A33026" w:rsidRDefault="00EC1560" w:rsidP="00500C90">
      <w:pPr>
        <w:pStyle w:val="Default"/>
        <w:spacing w:line="276" w:lineRule="auto"/>
        <w:jc w:val="both"/>
        <w:rPr>
          <w:rFonts w:ascii="Arial" w:hAnsi="Arial" w:cs="Arial"/>
          <w:color w:val="000000" w:themeColor="text1"/>
        </w:rPr>
      </w:pPr>
    </w:p>
    <w:p w14:paraId="161EBFC4" w14:textId="775E364F" w:rsidR="00EC1560" w:rsidRPr="00A33026" w:rsidRDefault="003F74A4" w:rsidP="005322EC">
      <w:pPr>
        <w:pStyle w:val="Default"/>
        <w:numPr>
          <w:ilvl w:val="0"/>
          <w:numId w:val="12"/>
        </w:numPr>
        <w:spacing w:line="276" w:lineRule="auto"/>
        <w:ind w:left="851"/>
        <w:jc w:val="both"/>
        <w:rPr>
          <w:rFonts w:ascii="Arial" w:hAnsi="Arial" w:cs="Arial"/>
          <w:color w:val="000000" w:themeColor="text1"/>
        </w:rPr>
      </w:pPr>
      <w:r w:rsidRPr="00A33026">
        <w:rPr>
          <w:rFonts w:ascii="Arial" w:hAnsi="Arial" w:cs="Arial"/>
          <w:color w:val="000000" w:themeColor="text1"/>
        </w:rPr>
        <w:t>L</w:t>
      </w:r>
      <w:r w:rsidR="00EC1560" w:rsidRPr="00A33026">
        <w:rPr>
          <w:rFonts w:ascii="Arial" w:hAnsi="Arial" w:cs="Arial"/>
          <w:color w:val="000000" w:themeColor="text1"/>
        </w:rPr>
        <w:t>impiar la superficie de óxido, con una liga o grata</w:t>
      </w:r>
      <w:r w:rsidRPr="00A33026">
        <w:rPr>
          <w:rFonts w:ascii="Arial" w:hAnsi="Arial" w:cs="Arial"/>
          <w:color w:val="000000" w:themeColor="text1"/>
        </w:rPr>
        <w:t>.</w:t>
      </w:r>
      <w:r w:rsidR="00EC1560" w:rsidRPr="00A33026">
        <w:rPr>
          <w:rFonts w:ascii="Arial" w:hAnsi="Arial" w:cs="Arial"/>
          <w:color w:val="000000" w:themeColor="text1"/>
        </w:rPr>
        <w:t xml:space="preserve"> </w:t>
      </w:r>
    </w:p>
    <w:p w14:paraId="34AF7DFF" w14:textId="66B353A0" w:rsidR="00EC1560" w:rsidRPr="00A33026" w:rsidRDefault="003F74A4" w:rsidP="005322EC">
      <w:pPr>
        <w:pStyle w:val="Default"/>
        <w:numPr>
          <w:ilvl w:val="0"/>
          <w:numId w:val="12"/>
        </w:numPr>
        <w:spacing w:line="276" w:lineRule="auto"/>
        <w:ind w:left="851"/>
        <w:jc w:val="both"/>
        <w:rPr>
          <w:rFonts w:ascii="Arial" w:hAnsi="Arial" w:cs="Arial"/>
          <w:color w:val="000000" w:themeColor="text1"/>
        </w:rPr>
      </w:pPr>
      <w:r w:rsidRPr="00A33026">
        <w:rPr>
          <w:rFonts w:ascii="Arial" w:hAnsi="Arial" w:cs="Arial"/>
          <w:color w:val="000000" w:themeColor="text1"/>
        </w:rPr>
        <w:t>A</w:t>
      </w:r>
      <w:r w:rsidR="00EC1560" w:rsidRPr="00A33026">
        <w:rPr>
          <w:rFonts w:ascii="Arial" w:hAnsi="Arial" w:cs="Arial"/>
          <w:color w:val="000000" w:themeColor="text1"/>
        </w:rPr>
        <w:t>plicar anticorrosivo</w:t>
      </w:r>
      <w:r w:rsidRPr="00A33026">
        <w:rPr>
          <w:rFonts w:ascii="Arial" w:hAnsi="Arial" w:cs="Arial"/>
          <w:color w:val="000000" w:themeColor="text1"/>
        </w:rPr>
        <w:t>.</w:t>
      </w:r>
    </w:p>
    <w:p w14:paraId="4B817787" w14:textId="5B932603" w:rsidR="00EC1560" w:rsidRPr="00A33026" w:rsidRDefault="003F74A4" w:rsidP="005322EC">
      <w:pPr>
        <w:pStyle w:val="Default"/>
        <w:numPr>
          <w:ilvl w:val="0"/>
          <w:numId w:val="12"/>
        </w:numPr>
        <w:spacing w:line="276" w:lineRule="auto"/>
        <w:ind w:left="851"/>
        <w:jc w:val="both"/>
        <w:rPr>
          <w:rFonts w:ascii="Arial" w:hAnsi="Arial" w:cs="Arial"/>
          <w:color w:val="000000" w:themeColor="text1"/>
        </w:rPr>
      </w:pPr>
      <w:r w:rsidRPr="00A33026">
        <w:rPr>
          <w:rFonts w:ascii="Arial" w:hAnsi="Arial" w:cs="Arial"/>
          <w:color w:val="000000" w:themeColor="text1"/>
        </w:rPr>
        <w:t>P</w:t>
      </w:r>
      <w:r w:rsidR="00EC1560" w:rsidRPr="00A33026">
        <w:rPr>
          <w:rFonts w:ascii="Arial" w:hAnsi="Arial" w:cs="Arial"/>
          <w:color w:val="000000" w:themeColor="text1"/>
        </w:rPr>
        <w:t>intar con esmalte sintético</w:t>
      </w:r>
      <w:r w:rsidRPr="00A33026">
        <w:rPr>
          <w:rFonts w:ascii="Arial" w:hAnsi="Arial" w:cs="Arial"/>
          <w:color w:val="000000" w:themeColor="text1"/>
        </w:rPr>
        <w:t>.</w:t>
      </w:r>
      <w:r w:rsidR="00EC1560" w:rsidRPr="00A33026">
        <w:rPr>
          <w:rFonts w:ascii="Arial" w:hAnsi="Arial" w:cs="Arial"/>
          <w:color w:val="000000" w:themeColor="text1"/>
        </w:rPr>
        <w:t xml:space="preserve"> </w:t>
      </w:r>
    </w:p>
    <w:p w14:paraId="40D3525B" w14:textId="529461DE" w:rsidR="00EC1560" w:rsidRPr="00A33026" w:rsidRDefault="003F74A4" w:rsidP="005322EC">
      <w:pPr>
        <w:pStyle w:val="Default"/>
        <w:numPr>
          <w:ilvl w:val="0"/>
          <w:numId w:val="12"/>
        </w:numPr>
        <w:spacing w:line="276" w:lineRule="auto"/>
        <w:ind w:left="851"/>
        <w:jc w:val="both"/>
        <w:rPr>
          <w:rFonts w:ascii="Arial" w:hAnsi="Arial" w:cs="Arial"/>
          <w:color w:val="000000" w:themeColor="text1"/>
        </w:rPr>
      </w:pPr>
      <w:r w:rsidRPr="00A33026">
        <w:rPr>
          <w:rFonts w:ascii="Arial" w:hAnsi="Arial" w:cs="Arial"/>
          <w:color w:val="000000" w:themeColor="text1"/>
        </w:rPr>
        <w:t>A</w:t>
      </w:r>
      <w:r w:rsidR="00EC1560" w:rsidRPr="00A33026">
        <w:rPr>
          <w:rFonts w:ascii="Arial" w:hAnsi="Arial" w:cs="Arial"/>
          <w:color w:val="000000" w:themeColor="text1"/>
        </w:rPr>
        <w:t xml:space="preserve">plicar puntos de soldadura. </w:t>
      </w:r>
    </w:p>
    <w:p w14:paraId="060B3E82" w14:textId="1C27C64E" w:rsidR="00EC1560" w:rsidRPr="00A33026" w:rsidRDefault="003F74A4" w:rsidP="005322EC">
      <w:pPr>
        <w:pStyle w:val="Default"/>
        <w:numPr>
          <w:ilvl w:val="0"/>
          <w:numId w:val="12"/>
        </w:numPr>
        <w:spacing w:line="276" w:lineRule="auto"/>
        <w:ind w:left="851"/>
        <w:jc w:val="both"/>
        <w:rPr>
          <w:rFonts w:ascii="Arial" w:hAnsi="Arial" w:cs="Arial"/>
          <w:color w:val="000000" w:themeColor="text1"/>
        </w:rPr>
      </w:pPr>
      <w:r w:rsidRPr="00A33026">
        <w:rPr>
          <w:rFonts w:ascii="Arial" w:hAnsi="Arial" w:cs="Arial"/>
          <w:color w:val="000000" w:themeColor="text1"/>
        </w:rPr>
        <w:t>P</w:t>
      </w:r>
      <w:r w:rsidR="00EC1560" w:rsidRPr="00A33026">
        <w:rPr>
          <w:rFonts w:ascii="Arial" w:hAnsi="Arial" w:cs="Arial"/>
          <w:color w:val="000000" w:themeColor="text1"/>
        </w:rPr>
        <w:t>ulir puntos o cordones de soldadura, masilla imperfecciones con hueso duro</w:t>
      </w:r>
      <w:r w:rsidRPr="00A33026">
        <w:rPr>
          <w:rFonts w:ascii="Arial" w:hAnsi="Arial" w:cs="Arial"/>
          <w:color w:val="000000" w:themeColor="text1"/>
        </w:rPr>
        <w:t>.</w:t>
      </w:r>
    </w:p>
    <w:p w14:paraId="7869C5B5" w14:textId="77777777" w:rsidR="00EC1560" w:rsidRPr="00A33026" w:rsidRDefault="00EC1560" w:rsidP="00EC1560">
      <w:pPr>
        <w:pStyle w:val="Default"/>
        <w:jc w:val="both"/>
        <w:rPr>
          <w:rFonts w:ascii="Arial" w:hAnsi="Arial" w:cs="Arial"/>
          <w:b/>
          <w:bCs/>
          <w:color w:val="000000" w:themeColor="text1"/>
        </w:rPr>
      </w:pPr>
    </w:p>
    <w:p w14:paraId="09F83776" w14:textId="43223812" w:rsidR="00EC1560" w:rsidRPr="00500C90" w:rsidRDefault="00EC1560" w:rsidP="005322EC">
      <w:pPr>
        <w:pStyle w:val="Default"/>
        <w:numPr>
          <w:ilvl w:val="0"/>
          <w:numId w:val="11"/>
        </w:numPr>
        <w:jc w:val="both"/>
        <w:rPr>
          <w:rFonts w:ascii="Arial" w:hAnsi="Arial" w:cs="Arial"/>
          <w:color w:val="000000" w:themeColor="text1"/>
        </w:rPr>
      </w:pPr>
      <w:r w:rsidRPr="00A33026">
        <w:rPr>
          <w:rFonts w:ascii="Arial" w:hAnsi="Arial" w:cs="Arial"/>
          <w:b/>
          <w:bCs/>
          <w:color w:val="000000" w:themeColor="text1"/>
        </w:rPr>
        <w:t>Mantenimiento correctivo</w:t>
      </w:r>
    </w:p>
    <w:p w14:paraId="12CDD1E0" w14:textId="77777777" w:rsidR="00500C90" w:rsidRPr="00A33026" w:rsidRDefault="00500C90" w:rsidP="00500C90">
      <w:pPr>
        <w:pStyle w:val="Default"/>
        <w:ind w:left="720"/>
        <w:jc w:val="both"/>
        <w:rPr>
          <w:rFonts w:ascii="Arial" w:hAnsi="Arial" w:cs="Arial"/>
          <w:color w:val="000000" w:themeColor="text1"/>
        </w:rPr>
      </w:pPr>
    </w:p>
    <w:p w14:paraId="12746104" w14:textId="29101AAE" w:rsidR="00EC1560" w:rsidRPr="00A33026" w:rsidRDefault="003F74A4" w:rsidP="005322EC">
      <w:pPr>
        <w:pStyle w:val="Default"/>
        <w:numPr>
          <w:ilvl w:val="0"/>
          <w:numId w:val="13"/>
        </w:numPr>
        <w:spacing w:line="276" w:lineRule="auto"/>
        <w:ind w:left="851"/>
        <w:jc w:val="both"/>
        <w:rPr>
          <w:rFonts w:ascii="Arial" w:hAnsi="Arial" w:cs="Arial"/>
          <w:color w:val="000000" w:themeColor="text1"/>
        </w:rPr>
      </w:pPr>
      <w:r w:rsidRPr="00A33026">
        <w:rPr>
          <w:rFonts w:ascii="Arial" w:hAnsi="Arial" w:cs="Arial"/>
          <w:color w:val="000000" w:themeColor="text1"/>
        </w:rPr>
        <w:t>E</w:t>
      </w:r>
      <w:r w:rsidR="00EC1560" w:rsidRPr="00A33026">
        <w:rPr>
          <w:rFonts w:ascii="Arial" w:hAnsi="Arial" w:cs="Arial"/>
          <w:color w:val="000000" w:themeColor="text1"/>
        </w:rPr>
        <w:t>stabilizarla base de los módulos.</w:t>
      </w:r>
    </w:p>
    <w:p w14:paraId="15BAA44E" w14:textId="7E39BDBD" w:rsidR="00EC1560" w:rsidRPr="00A33026" w:rsidRDefault="003F74A4" w:rsidP="005322EC">
      <w:pPr>
        <w:pStyle w:val="Default"/>
        <w:numPr>
          <w:ilvl w:val="0"/>
          <w:numId w:val="13"/>
        </w:numPr>
        <w:spacing w:line="276" w:lineRule="auto"/>
        <w:ind w:left="851"/>
        <w:jc w:val="both"/>
        <w:rPr>
          <w:rFonts w:ascii="Arial" w:hAnsi="Arial" w:cs="Arial"/>
          <w:color w:val="000000" w:themeColor="text1"/>
        </w:rPr>
      </w:pPr>
      <w:r w:rsidRPr="00A33026">
        <w:rPr>
          <w:rFonts w:ascii="Arial" w:hAnsi="Arial" w:cs="Arial"/>
          <w:color w:val="000000" w:themeColor="text1"/>
        </w:rPr>
        <w:t>R</w:t>
      </w:r>
      <w:r w:rsidR="00EC1560" w:rsidRPr="00A33026">
        <w:rPr>
          <w:rFonts w:ascii="Arial" w:hAnsi="Arial" w:cs="Arial"/>
          <w:color w:val="000000" w:themeColor="text1"/>
        </w:rPr>
        <w:t>eemplazo de piezas en condiciones iniciales</w:t>
      </w:r>
      <w:r w:rsidRPr="00A33026">
        <w:rPr>
          <w:rFonts w:ascii="Arial" w:hAnsi="Arial" w:cs="Arial"/>
          <w:color w:val="000000" w:themeColor="text1"/>
        </w:rPr>
        <w:t>.</w:t>
      </w:r>
    </w:p>
    <w:p w14:paraId="343E139C" w14:textId="77777777" w:rsidR="00EC1560" w:rsidRPr="00A33026" w:rsidRDefault="00EC1560" w:rsidP="00EC1560">
      <w:pPr>
        <w:pStyle w:val="Default"/>
        <w:rPr>
          <w:rFonts w:ascii="Arial" w:hAnsi="Arial" w:cs="Arial"/>
          <w:color w:val="000000" w:themeColor="text1"/>
        </w:rPr>
      </w:pPr>
    </w:p>
    <w:p w14:paraId="5EAC249F" w14:textId="35A752F7" w:rsidR="00EC1560" w:rsidRPr="00A33026" w:rsidRDefault="00921DCA" w:rsidP="00EC1560">
      <w:pPr>
        <w:pStyle w:val="Default"/>
        <w:jc w:val="both"/>
        <w:rPr>
          <w:rFonts w:ascii="Arial" w:hAnsi="Arial" w:cs="Arial"/>
          <w:b/>
          <w:color w:val="000000" w:themeColor="text1"/>
        </w:rPr>
      </w:pPr>
      <w:r w:rsidRPr="00A33026">
        <w:rPr>
          <w:rFonts w:ascii="Arial" w:hAnsi="Arial" w:cs="Arial"/>
          <w:b/>
          <w:color w:val="000000" w:themeColor="text1"/>
        </w:rPr>
        <w:t>6</w:t>
      </w:r>
      <w:r w:rsidR="00A41C94" w:rsidRPr="00A33026">
        <w:rPr>
          <w:rFonts w:ascii="Arial" w:hAnsi="Arial" w:cs="Arial"/>
          <w:b/>
          <w:color w:val="000000" w:themeColor="text1"/>
        </w:rPr>
        <w:t xml:space="preserve">.7 </w:t>
      </w:r>
      <w:r w:rsidR="00EC1560" w:rsidRPr="00A33026">
        <w:rPr>
          <w:rFonts w:ascii="Arial" w:hAnsi="Arial" w:cs="Arial"/>
          <w:b/>
          <w:color w:val="000000" w:themeColor="text1"/>
        </w:rPr>
        <w:t>PINTURA Y ADECUACIÓN DE ELEMENTOS EN MADERA JUEGOS INFANTILES, BANCAS.</w:t>
      </w:r>
    </w:p>
    <w:p w14:paraId="0D05CDE4" w14:textId="77777777" w:rsidR="00EC1560" w:rsidRPr="00A33026" w:rsidRDefault="00EC1560" w:rsidP="00EC1560">
      <w:pPr>
        <w:pStyle w:val="Default"/>
        <w:jc w:val="both"/>
        <w:rPr>
          <w:rFonts w:ascii="Arial" w:hAnsi="Arial" w:cs="Arial"/>
          <w:color w:val="000000" w:themeColor="text1"/>
        </w:rPr>
      </w:pPr>
    </w:p>
    <w:p w14:paraId="32B86D69" w14:textId="77777777" w:rsidR="00EC1560" w:rsidRPr="00A33026" w:rsidRDefault="00EC1560" w:rsidP="005322EC">
      <w:pPr>
        <w:pStyle w:val="Default"/>
        <w:numPr>
          <w:ilvl w:val="0"/>
          <w:numId w:val="14"/>
        </w:numPr>
        <w:jc w:val="both"/>
        <w:rPr>
          <w:rFonts w:ascii="Arial" w:hAnsi="Arial" w:cs="Arial"/>
          <w:b/>
          <w:bCs/>
          <w:color w:val="000000" w:themeColor="text1"/>
        </w:rPr>
      </w:pPr>
      <w:r w:rsidRPr="00A33026">
        <w:rPr>
          <w:rFonts w:ascii="Arial" w:hAnsi="Arial" w:cs="Arial"/>
          <w:b/>
          <w:bCs/>
          <w:color w:val="000000" w:themeColor="text1"/>
        </w:rPr>
        <w:t>Mantenimiento preventivo</w:t>
      </w:r>
    </w:p>
    <w:p w14:paraId="684A16DB" w14:textId="77777777" w:rsidR="00EC1560" w:rsidRPr="00A33026" w:rsidRDefault="00EC1560" w:rsidP="00EC1560">
      <w:pPr>
        <w:pStyle w:val="Default"/>
        <w:jc w:val="both"/>
        <w:rPr>
          <w:rFonts w:ascii="Arial" w:hAnsi="Arial" w:cs="Arial"/>
          <w:color w:val="000000" w:themeColor="text1"/>
        </w:rPr>
      </w:pPr>
    </w:p>
    <w:p w14:paraId="7D5BB4DC" w14:textId="4BC07F7A" w:rsidR="00EC1560" w:rsidRPr="00A33026" w:rsidRDefault="003F74A4" w:rsidP="005322EC">
      <w:pPr>
        <w:pStyle w:val="Default"/>
        <w:numPr>
          <w:ilvl w:val="0"/>
          <w:numId w:val="15"/>
        </w:numPr>
        <w:spacing w:line="276" w:lineRule="auto"/>
        <w:ind w:left="851"/>
        <w:jc w:val="both"/>
        <w:rPr>
          <w:rFonts w:ascii="Arial" w:hAnsi="Arial" w:cs="Arial"/>
          <w:color w:val="000000" w:themeColor="text1"/>
        </w:rPr>
      </w:pPr>
      <w:r w:rsidRPr="00A33026">
        <w:rPr>
          <w:rFonts w:ascii="Arial" w:hAnsi="Arial" w:cs="Arial"/>
          <w:color w:val="000000" w:themeColor="text1"/>
        </w:rPr>
        <w:t>A</w:t>
      </w:r>
      <w:r w:rsidR="00EC1560" w:rsidRPr="00A33026">
        <w:rPr>
          <w:rFonts w:ascii="Arial" w:hAnsi="Arial" w:cs="Arial"/>
          <w:color w:val="000000" w:themeColor="text1"/>
        </w:rPr>
        <w:t>seo superficie</w:t>
      </w:r>
      <w:r w:rsidRPr="00A33026">
        <w:rPr>
          <w:rFonts w:ascii="Arial" w:hAnsi="Arial" w:cs="Arial"/>
          <w:color w:val="000000" w:themeColor="text1"/>
        </w:rPr>
        <w:t>.</w:t>
      </w:r>
    </w:p>
    <w:p w14:paraId="42364BF1" w14:textId="34E6E1AD" w:rsidR="00EC1560" w:rsidRPr="00A33026" w:rsidRDefault="003F74A4" w:rsidP="005322EC">
      <w:pPr>
        <w:pStyle w:val="Default"/>
        <w:numPr>
          <w:ilvl w:val="0"/>
          <w:numId w:val="15"/>
        </w:numPr>
        <w:spacing w:line="276" w:lineRule="auto"/>
        <w:ind w:left="851"/>
        <w:jc w:val="both"/>
        <w:rPr>
          <w:rFonts w:ascii="Arial" w:hAnsi="Arial" w:cs="Arial"/>
          <w:color w:val="000000" w:themeColor="text1"/>
        </w:rPr>
      </w:pPr>
      <w:r w:rsidRPr="00A33026">
        <w:rPr>
          <w:rFonts w:ascii="Arial" w:hAnsi="Arial" w:cs="Arial"/>
          <w:color w:val="000000" w:themeColor="text1"/>
        </w:rPr>
        <w:t>L</w:t>
      </w:r>
      <w:r w:rsidR="00EC1560" w:rsidRPr="00A33026">
        <w:rPr>
          <w:rFonts w:ascii="Arial" w:hAnsi="Arial" w:cs="Arial"/>
          <w:color w:val="000000" w:themeColor="text1"/>
        </w:rPr>
        <w:t xml:space="preserve">impiar, pulir y resanar la madera.                                           </w:t>
      </w:r>
    </w:p>
    <w:p w14:paraId="380C254F" w14:textId="596A4C06" w:rsidR="00EC1560" w:rsidRPr="00A33026" w:rsidRDefault="003F74A4" w:rsidP="005322EC">
      <w:pPr>
        <w:pStyle w:val="Default"/>
        <w:numPr>
          <w:ilvl w:val="0"/>
          <w:numId w:val="15"/>
        </w:numPr>
        <w:spacing w:line="276" w:lineRule="auto"/>
        <w:ind w:left="851"/>
        <w:jc w:val="both"/>
        <w:rPr>
          <w:rFonts w:ascii="Arial" w:hAnsi="Arial" w:cs="Arial"/>
          <w:color w:val="000000" w:themeColor="text1"/>
        </w:rPr>
      </w:pPr>
      <w:r w:rsidRPr="00A33026">
        <w:rPr>
          <w:rFonts w:ascii="Arial" w:hAnsi="Arial" w:cs="Arial"/>
          <w:color w:val="000000" w:themeColor="text1"/>
        </w:rPr>
        <w:t>P</w:t>
      </w:r>
      <w:r w:rsidR="00EC1560" w:rsidRPr="00A33026">
        <w:rPr>
          <w:rFonts w:ascii="Arial" w:hAnsi="Arial" w:cs="Arial"/>
          <w:color w:val="000000" w:themeColor="text1"/>
        </w:rPr>
        <w:t>intar la estructura aplicando una capa de sellante y barniz para exteriores</w:t>
      </w:r>
      <w:r w:rsidRPr="00A33026">
        <w:rPr>
          <w:rFonts w:ascii="Arial" w:hAnsi="Arial" w:cs="Arial"/>
          <w:color w:val="000000" w:themeColor="text1"/>
        </w:rPr>
        <w:t>.</w:t>
      </w:r>
      <w:r w:rsidR="00EC1560" w:rsidRPr="00A33026">
        <w:rPr>
          <w:rFonts w:ascii="Arial" w:hAnsi="Arial" w:cs="Arial"/>
          <w:color w:val="000000" w:themeColor="text1"/>
        </w:rPr>
        <w:t xml:space="preserve"> </w:t>
      </w:r>
    </w:p>
    <w:p w14:paraId="4500097C" w14:textId="2F22CB1A" w:rsidR="00EC1560" w:rsidRPr="00A33026" w:rsidRDefault="003F74A4" w:rsidP="005322EC">
      <w:pPr>
        <w:pStyle w:val="Default"/>
        <w:numPr>
          <w:ilvl w:val="0"/>
          <w:numId w:val="15"/>
        </w:numPr>
        <w:spacing w:line="276" w:lineRule="auto"/>
        <w:ind w:left="851"/>
        <w:jc w:val="both"/>
        <w:rPr>
          <w:rFonts w:ascii="Arial" w:hAnsi="Arial" w:cs="Arial"/>
          <w:color w:val="000000" w:themeColor="text1"/>
        </w:rPr>
      </w:pPr>
      <w:r w:rsidRPr="00A33026">
        <w:rPr>
          <w:rFonts w:ascii="Arial" w:hAnsi="Arial" w:cs="Arial"/>
          <w:color w:val="000000" w:themeColor="text1"/>
        </w:rPr>
        <w:t>A</w:t>
      </w:r>
      <w:r w:rsidR="00EC1560" w:rsidRPr="00A33026">
        <w:rPr>
          <w:rFonts w:ascii="Arial" w:hAnsi="Arial" w:cs="Arial"/>
          <w:color w:val="000000" w:themeColor="text1"/>
        </w:rPr>
        <w:t>pretar la tornillería y engrasarla</w:t>
      </w:r>
      <w:r w:rsidRPr="00A33026">
        <w:rPr>
          <w:rFonts w:ascii="Arial" w:hAnsi="Arial" w:cs="Arial"/>
          <w:color w:val="000000" w:themeColor="text1"/>
        </w:rPr>
        <w:t>.</w:t>
      </w:r>
    </w:p>
    <w:p w14:paraId="2D78C652" w14:textId="23E94758" w:rsidR="00EC1560" w:rsidRPr="00A33026" w:rsidRDefault="003F74A4" w:rsidP="005322EC">
      <w:pPr>
        <w:pStyle w:val="Default"/>
        <w:numPr>
          <w:ilvl w:val="0"/>
          <w:numId w:val="15"/>
        </w:numPr>
        <w:spacing w:line="276" w:lineRule="auto"/>
        <w:ind w:left="851"/>
        <w:jc w:val="both"/>
        <w:rPr>
          <w:rFonts w:ascii="Arial" w:hAnsi="Arial" w:cs="Arial"/>
          <w:color w:val="000000" w:themeColor="text1"/>
        </w:rPr>
      </w:pPr>
      <w:r w:rsidRPr="00A33026">
        <w:rPr>
          <w:rFonts w:ascii="Arial" w:hAnsi="Arial" w:cs="Arial"/>
          <w:color w:val="000000" w:themeColor="text1"/>
        </w:rPr>
        <w:lastRenderedPageBreak/>
        <w:t>E</w:t>
      </w:r>
      <w:r w:rsidR="00EC1560" w:rsidRPr="00A33026">
        <w:rPr>
          <w:rFonts w:ascii="Arial" w:hAnsi="Arial" w:cs="Arial"/>
          <w:color w:val="000000" w:themeColor="text1"/>
        </w:rPr>
        <w:t>stabilizarla base de los módulos.</w:t>
      </w:r>
    </w:p>
    <w:p w14:paraId="0D5CFD53" w14:textId="70580533" w:rsidR="00EC1560" w:rsidRPr="00A33026" w:rsidRDefault="003F74A4" w:rsidP="005322EC">
      <w:pPr>
        <w:pStyle w:val="Default"/>
        <w:numPr>
          <w:ilvl w:val="0"/>
          <w:numId w:val="15"/>
        </w:numPr>
        <w:spacing w:line="276" w:lineRule="auto"/>
        <w:ind w:left="851"/>
        <w:jc w:val="both"/>
        <w:rPr>
          <w:rFonts w:ascii="Arial" w:hAnsi="Arial" w:cs="Arial"/>
          <w:color w:val="000000" w:themeColor="text1"/>
        </w:rPr>
      </w:pPr>
      <w:r w:rsidRPr="00A33026">
        <w:rPr>
          <w:rFonts w:ascii="Arial" w:hAnsi="Arial" w:cs="Arial"/>
          <w:color w:val="000000" w:themeColor="text1"/>
        </w:rPr>
        <w:t>R</w:t>
      </w:r>
      <w:r w:rsidR="00EC1560" w:rsidRPr="00A33026">
        <w:rPr>
          <w:rFonts w:ascii="Arial" w:hAnsi="Arial" w:cs="Arial"/>
          <w:color w:val="000000" w:themeColor="text1"/>
        </w:rPr>
        <w:t>eemplazo de piezas en condiciones iniciales</w:t>
      </w:r>
      <w:r w:rsidRPr="00A33026">
        <w:rPr>
          <w:rFonts w:ascii="Arial" w:hAnsi="Arial" w:cs="Arial"/>
          <w:color w:val="000000" w:themeColor="text1"/>
        </w:rPr>
        <w:t>.</w:t>
      </w:r>
    </w:p>
    <w:p w14:paraId="436F2235" w14:textId="77777777" w:rsidR="00EC1560" w:rsidRPr="00A33026" w:rsidRDefault="00EC1560" w:rsidP="00EC1560">
      <w:pPr>
        <w:jc w:val="both"/>
        <w:rPr>
          <w:rFonts w:ascii="Arial" w:hAnsi="Arial" w:cs="Arial"/>
          <w:color w:val="000000" w:themeColor="text1"/>
        </w:rPr>
      </w:pPr>
    </w:p>
    <w:p w14:paraId="198028EB" w14:textId="47842598" w:rsidR="00EC1560" w:rsidRPr="00A33026" w:rsidRDefault="00EC1560" w:rsidP="00EC1560">
      <w:pPr>
        <w:jc w:val="both"/>
        <w:rPr>
          <w:rFonts w:ascii="Arial" w:hAnsi="Arial" w:cs="Arial"/>
          <w:b/>
          <w:color w:val="000000" w:themeColor="text1"/>
        </w:rPr>
      </w:pPr>
      <w:r w:rsidRPr="00A33026">
        <w:rPr>
          <w:rFonts w:ascii="Arial" w:hAnsi="Arial" w:cs="Arial"/>
          <w:b/>
          <w:color w:val="000000" w:themeColor="text1"/>
        </w:rPr>
        <w:t>P</w:t>
      </w:r>
      <w:r w:rsidR="00B6758D" w:rsidRPr="00A33026">
        <w:rPr>
          <w:rFonts w:ascii="Arial" w:hAnsi="Arial" w:cs="Arial"/>
          <w:b/>
          <w:color w:val="000000" w:themeColor="text1"/>
        </w:rPr>
        <w:t>intura de demarcación</w:t>
      </w:r>
    </w:p>
    <w:p w14:paraId="2BCE514E" w14:textId="77777777" w:rsidR="00EC1560" w:rsidRPr="00A33026" w:rsidRDefault="00EC1560" w:rsidP="00EC1560">
      <w:pPr>
        <w:jc w:val="both"/>
        <w:rPr>
          <w:rFonts w:ascii="Arial" w:hAnsi="Arial" w:cs="Arial"/>
          <w:b/>
          <w:color w:val="000000" w:themeColor="text1"/>
        </w:rPr>
      </w:pPr>
    </w:p>
    <w:p w14:paraId="64AE74CB" w14:textId="0D9C90DC" w:rsidR="00EC1560" w:rsidRPr="00A33026" w:rsidRDefault="00EC1560" w:rsidP="005322EC">
      <w:pPr>
        <w:pStyle w:val="Prrafodelista"/>
        <w:numPr>
          <w:ilvl w:val="0"/>
          <w:numId w:val="16"/>
        </w:numPr>
        <w:jc w:val="both"/>
        <w:rPr>
          <w:rFonts w:ascii="Arial" w:hAnsi="Arial" w:cs="Arial"/>
          <w:b/>
          <w:bCs/>
          <w:color w:val="000000" w:themeColor="text1"/>
        </w:rPr>
      </w:pPr>
      <w:r w:rsidRPr="00A33026">
        <w:rPr>
          <w:rFonts w:ascii="Arial" w:hAnsi="Arial" w:cs="Arial"/>
          <w:b/>
          <w:bCs/>
          <w:color w:val="000000" w:themeColor="text1"/>
        </w:rPr>
        <w:t>Mantenimiento preventivo</w:t>
      </w:r>
    </w:p>
    <w:p w14:paraId="4A6E0823" w14:textId="77777777" w:rsidR="00EC1560" w:rsidRPr="00A33026" w:rsidRDefault="00EC1560" w:rsidP="00EC1560">
      <w:pPr>
        <w:pStyle w:val="Prrafodelista"/>
        <w:jc w:val="both"/>
        <w:rPr>
          <w:rFonts w:ascii="Arial" w:hAnsi="Arial" w:cs="Arial"/>
          <w:b/>
          <w:bCs/>
          <w:color w:val="000000" w:themeColor="text1"/>
        </w:rPr>
      </w:pPr>
    </w:p>
    <w:p w14:paraId="13C37D25" w14:textId="25FFF6A8" w:rsidR="00EC1560" w:rsidRPr="00A33026" w:rsidRDefault="00EC1560" w:rsidP="005322EC">
      <w:pPr>
        <w:pStyle w:val="Prrafodelista"/>
        <w:numPr>
          <w:ilvl w:val="0"/>
          <w:numId w:val="17"/>
        </w:numPr>
        <w:spacing w:line="276" w:lineRule="auto"/>
        <w:ind w:left="851"/>
        <w:jc w:val="both"/>
        <w:rPr>
          <w:rFonts w:ascii="Arial" w:hAnsi="Arial" w:cs="Arial"/>
          <w:color w:val="000000" w:themeColor="text1"/>
        </w:rPr>
      </w:pPr>
      <w:r w:rsidRPr="00A33026">
        <w:rPr>
          <w:rFonts w:ascii="Arial" w:hAnsi="Arial" w:cs="Arial"/>
          <w:color w:val="000000" w:themeColor="text1"/>
        </w:rPr>
        <w:t>Evitar y retirar la concentración de agua</w:t>
      </w:r>
      <w:r w:rsidR="003F74A4" w:rsidRPr="00A33026">
        <w:rPr>
          <w:rFonts w:ascii="Arial" w:hAnsi="Arial" w:cs="Arial"/>
          <w:color w:val="000000" w:themeColor="text1"/>
        </w:rPr>
        <w:t>.</w:t>
      </w:r>
    </w:p>
    <w:p w14:paraId="4DA4AF69" w14:textId="6EFFDBC8" w:rsidR="00EC1560" w:rsidRPr="00A33026" w:rsidRDefault="003F74A4" w:rsidP="005322EC">
      <w:pPr>
        <w:pStyle w:val="Prrafodelista"/>
        <w:numPr>
          <w:ilvl w:val="0"/>
          <w:numId w:val="17"/>
        </w:numPr>
        <w:spacing w:line="276" w:lineRule="auto"/>
        <w:ind w:left="851"/>
        <w:jc w:val="both"/>
        <w:rPr>
          <w:rFonts w:ascii="Arial" w:hAnsi="Arial" w:cs="Arial"/>
          <w:color w:val="000000" w:themeColor="text1"/>
        </w:rPr>
      </w:pPr>
      <w:r w:rsidRPr="00A33026">
        <w:rPr>
          <w:rFonts w:ascii="Arial" w:hAnsi="Arial" w:cs="Arial"/>
          <w:color w:val="000000" w:themeColor="text1"/>
        </w:rPr>
        <w:t>R</w:t>
      </w:r>
      <w:r w:rsidR="00EC1560" w:rsidRPr="00A33026">
        <w:rPr>
          <w:rFonts w:ascii="Arial" w:hAnsi="Arial" w:cs="Arial"/>
          <w:color w:val="000000" w:themeColor="text1"/>
        </w:rPr>
        <w:t xml:space="preserve">enovar líneas de demacración con pintura de alto </w:t>
      </w:r>
      <w:r w:rsidRPr="00A33026">
        <w:rPr>
          <w:rFonts w:ascii="Arial" w:hAnsi="Arial" w:cs="Arial"/>
          <w:color w:val="000000" w:themeColor="text1"/>
        </w:rPr>
        <w:t>tráfico</w:t>
      </w:r>
      <w:r w:rsidR="00EC1560" w:rsidRPr="00A33026">
        <w:rPr>
          <w:rFonts w:ascii="Arial" w:hAnsi="Arial" w:cs="Arial"/>
          <w:color w:val="000000" w:themeColor="text1"/>
        </w:rPr>
        <w:t xml:space="preserve"> min 1 vez año</w:t>
      </w:r>
      <w:r w:rsidRPr="00A33026">
        <w:rPr>
          <w:rFonts w:ascii="Arial" w:hAnsi="Arial" w:cs="Arial"/>
          <w:color w:val="000000" w:themeColor="text1"/>
        </w:rPr>
        <w:t>.</w:t>
      </w:r>
      <w:r w:rsidR="00EC1560" w:rsidRPr="00A33026">
        <w:rPr>
          <w:rFonts w:ascii="Arial" w:hAnsi="Arial" w:cs="Arial"/>
          <w:color w:val="000000" w:themeColor="text1"/>
        </w:rPr>
        <w:t xml:space="preserve"> </w:t>
      </w:r>
    </w:p>
    <w:p w14:paraId="41EA271C" w14:textId="57E92758" w:rsidR="00EC1560" w:rsidRPr="00A33026" w:rsidRDefault="003F74A4" w:rsidP="005322EC">
      <w:pPr>
        <w:pStyle w:val="Prrafodelista"/>
        <w:numPr>
          <w:ilvl w:val="0"/>
          <w:numId w:val="17"/>
        </w:numPr>
        <w:spacing w:line="276" w:lineRule="auto"/>
        <w:ind w:left="851"/>
        <w:jc w:val="both"/>
        <w:rPr>
          <w:rFonts w:ascii="Arial" w:hAnsi="Arial" w:cs="Arial"/>
          <w:color w:val="000000" w:themeColor="text1"/>
        </w:rPr>
      </w:pPr>
      <w:r w:rsidRPr="00A33026">
        <w:rPr>
          <w:rFonts w:ascii="Arial" w:hAnsi="Arial" w:cs="Arial"/>
          <w:color w:val="000000" w:themeColor="text1"/>
        </w:rPr>
        <w:t>E</w:t>
      </w:r>
      <w:r w:rsidR="00EC1560" w:rsidRPr="00A33026">
        <w:rPr>
          <w:rFonts w:ascii="Arial" w:hAnsi="Arial" w:cs="Arial"/>
          <w:color w:val="000000" w:themeColor="text1"/>
        </w:rPr>
        <w:t xml:space="preserve">vitar limpieza con cepillos, elementos abrasivos. </w:t>
      </w:r>
    </w:p>
    <w:p w14:paraId="4EEB4074" w14:textId="496FB2BE" w:rsidR="00EC1560" w:rsidRPr="00A33026" w:rsidRDefault="003F74A4" w:rsidP="005322EC">
      <w:pPr>
        <w:pStyle w:val="Prrafodelista"/>
        <w:numPr>
          <w:ilvl w:val="0"/>
          <w:numId w:val="17"/>
        </w:numPr>
        <w:spacing w:line="276" w:lineRule="auto"/>
        <w:ind w:left="851"/>
        <w:jc w:val="both"/>
        <w:rPr>
          <w:rFonts w:ascii="Arial" w:hAnsi="Arial" w:cs="Arial"/>
          <w:color w:val="000000" w:themeColor="text1"/>
        </w:rPr>
      </w:pPr>
      <w:r w:rsidRPr="00A33026">
        <w:rPr>
          <w:rFonts w:ascii="Arial" w:hAnsi="Arial" w:cs="Arial"/>
          <w:color w:val="000000" w:themeColor="text1"/>
        </w:rPr>
        <w:t>E</w:t>
      </w:r>
      <w:r w:rsidR="00EC1560" w:rsidRPr="00A33026">
        <w:rPr>
          <w:rFonts w:ascii="Arial" w:hAnsi="Arial" w:cs="Arial"/>
          <w:color w:val="000000" w:themeColor="text1"/>
        </w:rPr>
        <w:t>vitar derramamientos de residuos de aceites. Hidrocarburos.</w:t>
      </w:r>
    </w:p>
    <w:p w14:paraId="3913AAFA" w14:textId="77777777" w:rsidR="00B6758D" w:rsidRPr="00A33026" w:rsidRDefault="00B6758D" w:rsidP="00B6758D">
      <w:pPr>
        <w:pStyle w:val="Prrafodelista"/>
        <w:spacing w:after="200" w:line="276" w:lineRule="auto"/>
        <w:jc w:val="both"/>
        <w:rPr>
          <w:rFonts w:ascii="Arial" w:hAnsi="Arial" w:cs="Arial"/>
          <w:color w:val="000000" w:themeColor="text1"/>
        </w:rPr>
      </w:pPr>
    </w:p>
    <w:p w14:paraId="32146F78" w14:textId="0C8DBE08" w:rsidR="00EC1560" w:rsidRPr="00A33026" w:rsidRDefault="00EC1560" w:rsidP="005322EC">
      <w:pPr>
        <w:pStyle w:val="Ttulo1"/>
        <w:numPr>
          <w:ilvl w:val="0"/>
          <w:numId w:val="23"/>
        </w:numPr>
        <w:rPr>
          <w:color w:val="000000" w:themeColor="text1"/>
        </w:rPr>
      </w:pPr>
      <w:bookmarkStart w:id="2" w:name="_Canchas_asfalto"/>
      <w:bookmarkEnd w:id="2"/>
      <w:r w:rsidRPr="00A33026">
        <w:rPr>
          <w:color w:val="000000" w:themeColor="text1"/>
        </w:rPr>
        <w:t>CANCHAS ASFALTO (CANCHAS PINTADAS)</w:t>
      </w:r>
    </w:p>
    <w:p w14:paraId="55051374" w14:textId="77777777" w:rsidR="00EC1560" w:rsidRPr="00A33026" w:rsidRDefault="00EC1560" w:rsidP="00EC1560">
      <w:pPr>
        <w:rPr>
          <w:rFonts w:ascii="Arial" w:hAnsi="Arial" w:cs="Arial"/>
          <w:color w:val="000000" w:themeColor="text1"/>
        </w:rPr>
      </w:pPr>
    </w:p>
    <w:p w14:paraId="3EC82035" w14:textId="1C8AA677" w:rsidR="00EC1560" w:rsidRPr="00A33026" w:rsidRDefault="00500C90" w:rsidP="00EC1560">
      <w:pPr>
        <w:jc w:val="center"/>
        <w:rPr>
          <w:rFonts w:ascii="Arial" w:hAnsi="Arial" w:cs="Arial"/>
          <w:color w:val="000000" w:themeColor="text1"/>
        </w:rPr>
      </w:pPr>
      <w:r>
        <w:rPr>
          <w:noProof/>
        </w:rPr>
        <w:drawing>
          <wp:inline distT="0" distB="0" distL="0" distR="0" wp14:anchorId="2BE7725B" wp14:editId="19389182">
            <wp:extent cx="3903259" cy="2057837"/>
            <wp:effectExtent l="0" t="0" r="2540" b="0"/>
            <wp:docPr id="22" name="Imagen 22" descr="Pavimentos Tequendama: teléfono y horarios - Cll33· 43-43, Ch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vimentos Tequendama: teléfono y horarios - Cll33· 43-43, Chía"/>
                    <pic:cNvPicPr>
                      <a:picLocks noChangeAspect="1" noChangeArrowheads="1"/>
                    </pic:cNvPicPr>
                  </pic:nvPicPr>
                  <pic:blipFill rotWithShape="1">
                    <a:blip r:embed="rId21">
                      <a:extLst>
                        <a:ext uri="{28A0092B-C50C-407E-A947-70E740481C1C}">
                          <a14:useLocalDpi xmlns:a14="http://schemas.microsoft.com/office/drawing/2010/main" val="0"/>
                        </a:ext>
                      </a:extLst>
                    </a:blip>
                    <a:srcRect t="3829" b="8136"/>
                    <a:stretch/>
                  </pic:blipFill>
                  <pic:spPr bwMode="auto">
                    <a:xfrm>
                      <a:off x="0" y="0"/>
                      <a:ext cx="3932415" cy="2073208"/>
                    </a:xfrm>
                    <a:prstGeom prst="rect">
                      <a:avLst/>
                    </a:prstGeom>
                    <a:noFill/>
                    <a:ln>
                      <a:noFill/>
                    </a:ln>
                    <a:extLst>
                      <a:ext uri="{53640926-AAD7-44D8-BBD7-CCE9431645EC}">
                        <a14:shadowObscured xmlns:a14="http://schemas.microsoft.com/office/drawing/2010/main"/>
                      </a:ext>
                    </a:extLst>
                  </pic:spPr>
                </pic:pic>
              </a:graphicData>
            </a:graphic>
          </wp:inline>
        </w:drawing>
      </w:r>
    </w:p>
    <w:p w14:paraId="3B82F72E" w14:textId="77777777" w:rsidR="003F74A4" w:rsidRPr="00A33026" w:rsidRDefault="003F74A4" w:rsidP="00EC1560">
      <w:pPr>
        <w:jc w:val="center"/>
        <w:rPr>
          <w:rFonts w:ascii="Arial" w:hAnsi="Arial" w:cs="Arial"/>
          <w:b/>
          <w:color w:val="000000" w:themeColor="text1"/>
        </w:rPr>
      </w:pPr>
    </w:p>
    <w:p w14:paraId="04875C5D" w14:textId="77777777" w:rsidR="00500C90" w:rsidRDefault="00500C90" w:rsidP="00EC1560">
      <w:pPr>
        <w:jc w:val="center"/>
        <w:rPr>
          <w:rFonts w:ascii="Arial" w:hAnsi="Arial" w:cs="Arial"/>
          <w:b/>
          <w:color w:val="000000" w:themeColor="text1"/>
        </w:rPr>
      </w:pPr>
    </w:p>
    <w:p w14:paraId="6CF473D1" w14:textId="77777777" w:rsidR="00500C90" w:rsidRDefault="00500C90" w:rsidP="00EC1560">
      <w:pPr>
        <w:jc w:val="center"/>
        <w:rPr>
          <w:rFonts w:ascii="Arial" w:hAnsi="Arial" w:cs="Arial"/>
          <w:b/>
          <w:color w:val="000000" w:themeColor="text1"/>
        </w:rPr>
      </w:pPr>
    </w:p>
    <w:p w14:paraId="78A402FB" w14:textId="77777777" w:rsidR="00500C90" w:rsidRDefault="00500C90" w:rsidP="00EC1560">
      <w:pPr>
        <w:jc w:val="center"/>
        <w:rPr>
          <w:rFonts w:ascii="Arial" w:hAnsi="Arial" w:cs="Arial"/>
          <w:b/>
          <w:color w:val="000000" w:themeColor="text1"/>
        </w:rPr>
      </w:pPr>
    </w:p>
    <w:p w14:paraId="259C09AD" w14:textId="77777777" w:rsidR="00500C90" w:rsidRDefault="00500C90" w:rsidP="00EC1560">
      <w:pPr>
        <w:jc w:val="center"/>
        <w:rPr>
          <w:rFonts w:ascii="Arial" w:hAnsi="Arial" w:cs="Arial"/>
          <w:b/>
          <w:color w:val="000000" w:themeColor="text1"/>
        </w:rPr>
      </w:pPr>
    </w:p>
    <w:p w14:paraId="4AF722CD" w14:textId="77777777" w:rsidR="00500C90" w:rsidRDefault="00500C90" w:rsidP="00EC1560">
      <w:pPr>
        <w:jc w:val="center"/>
        <w:rPr>
          <w:rFonts w:ascii="Arial" w:hAnsi="Arial" w:cs="Arial"/>
          <w:b/>
          <w:color w:val="000000" w:themeColor="text1"/>
        </w:rPr>
      </w:pPr>
    </w:p>
    <w:p w14:paraId="2B0355D4" w14:textId="77777777" w:rsidR="00500C90" w:rsidRDefault="00500C90" w:rsidP="00EC1560">
      <w:pPr>
        <w:jc w:val="center"/>
        <w:rPr>
          <w:rFonts w:ascii="Arial" w:hAnsi="Arial" w:cs="Arial"/>
          <w:b/>
          <w:color w:val="000000" w:themeColor="text1"/>
        </w:rPr>
      </w:pPr>
    </w:p>
    <w:p w14:paraId="3DA23C51" w14:textId="77777777" w:rsidR="00500C90" w:rsidRDefault="00500C90" w:rsidP="00EC1560">
      <w:pPr>
        <w:jc w:val="center"/>
        <w:rPr>
          <w:rFonts w:ascii="Arial" w:hAnsi="Arial" w:cs="Arial"/>
          <w:b/>
          <w:color w:val="000000" w:themeColor="text1"/>
        </w:rPr>
      </w:pPr>
    </w:p>
    <w:p w14:paraId="38B314A3" w14:textId="77777777" w:rsidR="00500C90" w:rsidRDefault="00500C90" w:rsidP="00EC1560">
      <w:pPr>
        <w:jc w:val="center"/>
        <w:rPr>
          <w:rFonts w:ascii="Arial" w:hAnsi="Arial" w:cs="Arial"/>
          <w:b/>
          <w:color w:val="000000" w:themeColor="text1"/>
        </w:rPr>
      </w:pPr>
    </w:p>
    <w:p w14:paraId="2C8C1A0F" w14:textId="77777777" w:rsidR="00500C90" w:rsidRDefault="00500C90" w:rsidP="00EC1560">
      <w:pPr>
        <w:jc w:val="center"/>
        <w:rPr>
          <w:rFonts w:ascii="Arial" w:hAnsi="Arial" w:cs="Arial"/>
          <w:b/>
          <w:color w:val="000000" w:themeColor="text1"/>
        </w:rPr>
      </w:pPr>
    </w:p>
    <w:p w14:paraId="4CC2FC92" w14:textId="77777777" w:rsidR="00500C90" w:rsidRDefault="00500C90" w:rsidP="00EC1560">
      <w:pPr>
        <w:jc w:val="center"/>
        <w:rPr>
          <w:rFonts w:ascii="Arial" w:hAnsi="Arial" w:cs="Arial"/>
          <w:b/>
          <w:color w:val="000000" w:themeColor="text1"/>
        </w:rPr>
      </w:pPr>
    </w:p>
    <w:p w14:paraId="4F54731C" w14:textId="77777777" w:rsidR="00500C90" w:rsidRDefault="00500C90" w:rsidP="00EC1560">
      <w:pPr>
        <w:jc w:val="center"/>
        <w:rPr>
          <w:rFonts w:ascii="Arial" w:hAnsi="Arial" w:cs="Arial"/>
          <w:b/>
          <w:color w:val="000000" w:themeColor="text1"/>
        </w:rPr>
      </w:pPr>
    </w:p>
    <w:p w14:paraId="3295F523" w14:textId="77777777" w:rsidR="00500C90" w:rsidRDefault="00500C90" w:rsidP="00EC1560">
      <w:pPr>
        <w:jc w:val="center"/>
        <w:rPr>
          <w:rFonts w:ascii="Arial" w:hAnsi="Arial" w:cs="Arial"/>
          <w:b/>
          <w:color w:val="000000" w:themeColor="text1"/>
        </w:rPr>
      </w:pPr>
    </w:p>
    <w:p w14:paraId="6B2790A3" w14:textId="77777777" w:rsidR="00500C90" w:rsidRDefault="00500C90" w:rsidP="00EC1560">
      <w:pPr>
        <w:jc w:val="center"/>
        <w:rPr>
          <w:rFonts w:ascii="Arial" w:hAnsi="Arial" w:cs="Arial"/>
          <w:b/>
          <w:color w:val="000000" w:themeColor="text1"/>
        </w:rPr>
      </w:pPr>
    </w:p>
    <w:p w14:paraId="52FD646C" w14:textId="77777777" w:rsidR="00500C90" w:rsidRDefault="00500C90" w:rsidP="00EC1560">
      <w:pPr>
        <w:jc w:val="center"/>
        <w:rPr>
          <w:rFonts w:ascii="Arial" w:hAnsi="Arial" w:cs="Arial"/>
          <w:b/>
          <w:color w:val="000000" w:themeColor="text1"/>
        </w:rPr>
      </w:pPr>
    </w:p>
    <w:p w14:paraId="041A4657" w14:textId="77777777" w:rsidR="00500C90" w:rsidRDefault="00500C90" w:rsidP="00EC1560">
      <w:pPr>
        <w:jc w:val="center"/>
        <w:rPr>
          <w:rFonts w:ascii="Arial" w:hAnsi="Arial" w:cs="Arial"/>
          <w:b/>
          <w:color w:val="000000" w:themeColor="text1"/>
        </w:rPr>
      </w:pPr>
    </w:p>
    <w:p w14:paraId="576CBA09" w14:textId="4F9205A5" w:rsidR="00EC1560" w:rsidRPr="00A33026" w:rsidRDefault="00500C90" w:rsidP="00EC1560">
      <w:pPr>
        <w:jc w:val="center"/>
        <w:rPr>
          <w:rFonts w:ascii="Arial" w:hAnsi="Arial" w:cs="Arial"/>
          <w:b/>
          <w:color w:val="000000" w:themeColor="text1"/>
        </w:rPr>
      </w:pPr>
      <w:r w:rsidRPr="00A33026">
        <w:rPr>
          <w:rFonts w:ascii="Arial" w:hAnsi="Arial" w:cs="Arial"/>
          <w:b/>
          <w:noProof/>
          <w:color w:val="000000" w:themeColor="text1"/>
        </w:rPr>
        <w:lastRenderedPageBreak/>
        <w:drawing>
          <wp:anchor distT="0" distB="0" distL="114300" distR="114300" simplePos="0" relativeHeight="251662336" behindDoc="1" locked="0" layoutInCell="1" allowOverlap="1" wp14:anchorId="2267CB7A" wp14:editId="2D9EDCDC">
            <wp:simplePos x="0" y="0"/>
            <wp:positionH relativeFrom="column">
              <wp:posOffset>352125</wp:posOffset>
            </wp:positionH>
            <wp:positionV relativeFrom="paragraph">
              <wp:posOffset>125512</wp:posOffset>
            </wp:positionV>
            <wp:extent cx="4834207" cy="3314697"/>
            <wp:effectExtent l="0" t="0" r="5080"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834207" cy="3314697"/>
                    </a:xfrm>
                    <a:prstGeom prst="rect">
                      <a:avLst/>
                    </a:prstGeom>
                  </pic:spPr>
                </pic:pic>
              </a:graphicData>
            </a:graphic>
            <wp14:sizeRelH relativeFrom="page">
              <wp14:pctWidth>0</wp14:pctWidth>
            </wp14:sizeRelH>
            <wp14:sizeRelV relativeFrom="page">
              <wp14:pctHeight>0</wp14:pctHeight>
            </wp14:sizeRelV>
          </wp:anchor>
        </w:drawing>
      </w:r>
      <w:r w:rsidR="00EC1560" w:rsidRPr="00A33026">
        <w:rPr>
          <w:rFonts w:ascii="Arial" w:hAnsi="Arial" w:cs="Arial"/>
          <w:b/>
          <w:color w:val="000000" w:themeColor="text1"/>
        </w:rPr>
        <w:t>Áreas de demarcación</w:t>
      </w:r>
    </w:p>
    <w:p w14:paraId="3934B371" w14:textId="679B38C4" w:rsidR="00B24D39" w:rsidRPr="00A33026" w:rsidRDefault="00B24D39" w:rsidP="00EC1560">
      <w:pPr>
        <w:jc w:val="center"/>
        <w:rPr>
          <w:rFonts w:ascii="Arial" w:hAnsi="Arial" w:cs="Arial"/>
          <w:b/>
          <w:color w:val="000000" w:themeColor="text1"/>
        </w:rPr>
      </w:pPr>
    </w:p>
    <w:p w14:paraId="1BF57F90" w14:textId="2FCBE2EE" w:rsidR="00B24D39" w:rsidRPr="00A33026" w:rsidRDefault="00B24D39" w:rsidP="00EC1560">
      <w:pPr>
        <w:jc w:val="center"/>
        <w:rPr>
          <w:rFonts w:ascii="Arial" w:hAnsi="Arial" w:cs="Arial"/>
          <w:b/>
          <w:color w:val="000000" w:themeColor="text1"/>
        </w:rPr>
      </w:pPr>
    </w:p>
    <w:p w14:paraId="56E33898" w14:textId="2E54D6E0" w:rsidR="00EC1560" w:rsidRPr="00A33026" w:rsidRDefault="00EC1560" w:rsidP="00EC1560">
      <w:pPr>
        <w:jc w:val="both"/>
        <w:rPr>
          <w:rFonts w:ascii="Arial" w:hAnsi="Arial" w:cs="Arial"/>
          <w:color w:val="000000" w:themeColor="text1"/>
        </w:rPr>
      </w:pPr>
      <w:r w:rsidRPr="00A33026">
        <w:rPr>
          <w:rFonts w:ascii="Arial" w:hAnsi="Arial" w:cs="Arial"/>
          <w:color w:val="000000" w:themeColor="text1"/>
        </w:rPr>
        <w:t xml:space="preserve">        </w:t>
      </w:r>
    </w:p>
    <w:p w14:paraId="5D6629AF" w14:textId="29B99C11" w:rsidR="00B24D39" w:rsidRPr="00A33026" w:rsidRDefault="00B24D39" w:rsidP="00EC1560">
      <w:pPr>
        <w:jc w:val="center"/>
        <w:rPr>
          <w:rFonts w:ascii="Arial" w:hAnsi="Arial" w:cs="Arial"/>
          <w:b/>
          <w:color w:val="000000" w:themeColor="text1"/>
        </w:rPr>
      </w:pPr>
    </w:p>
    <w:p w14:paraId="4868DD9C" w14:textId="4B8B6E30" w:rsidR="00B24D39" w:rsidRPr="00A33026" w:rsidRDefault="00B24D39" w:rsidP="00EC1560">
      <w:pPr>
        <w:jc w:val="center"/>
        <w:rPr>
          <w:rFonts w:ascii="Arial" w:hAnsi="Arial" w:cs="Arial"/>
          <w:b/>
          <w:color w:val="000000" w:themeColor="text1"/>
        </w:rPr>
      </w:pPr>
    </w:p>
    <w:p w14:paraId="1C4139EE" w14:textId="7CF69286" w:rsidR="00B24D39" w:rsidRPr="00A33026" w:rsidRDefault="00B24D39" w:rsidP="00EC1560">
      <w:pPr>
        <w:jc w:val="center"/>
        <w:rPr>
          <w:rFonts w:ascii="Arial" w:hAnsi="Arial" w:cs="Arial"/>
          <w:b/>
          <w:color w:val="000000" w:themeColor="text1"/>
        </w:rPr>
      </w:pPr>
    </w:p>
    <w:p w14:paraId="690883FB" w14:textId="56BB48C5" w:rsidR="00B24D39" w:rsidRPr="00A33026" w:rsidRDefault="00B24D39" w:rsidP="00EC1560">
      <w:pPr>
        <w:jc w:val="center"/>
        <w:rPr>
          <w:rFonts w:ascii="Arial" w:hAnsi="Arial" w:cs="Arial"/>
          <w:b/>
          <w:color w:val="000000" w:themeColor="text1"/>
        </w:rPr>
      </w:pPr>
    </w:p>
    <w:p w14:paraId="31946400" w14:textId="0EBF4511" w:rsidR="00B24D39" w:rsidRPr="00A33026" w:rsidRDefault="00B24D39" w:rsidP="00EC1560">
      <w:pPr>
        <w:jc w:val="center"/>
        <w:rPr>
          <w:rFonts w:ascii="Arial" w:hAnsi="Arial" w:cs="Arial"/>
          <w:b/>
          <w:color w:val="000000" w:themeColor="text1"/>
        </w:rPr>
      </w:pPr>
    </w:p>
    <w:p w14:paraId="0FA67626" w14:textId="7C8D4F4B" w:rsidR="00B24D39" w:rsidRPr="00A33026" w:rsidRDefault="00B24D39" w:rsidP="00EC1560">
      <w:pPr>
        <w:jc w:val="center"/>
        <w:rPr>
          <w:rFonts w:ascii="Arial" w:hAnsi="Arial" w:cs="Arial"/>
          <w:b/>
          <w:color w:val="000000" w:themeColor="text1"/>
        </w:rPr>
      </w:pPr>
    </w:p>
    <w:p w14:paraId="0850FB48" w14:textId="77777777" w:rsidR="00B24D39" w:rsidRPr="00A33026" w:rsidRDefault="00B24D39" w:rsidP="00EC1560">
      <w:pPr>
        <w:jc w:val="center"/>
        <w:rPr>
          <w:rFonts w:ascii="Arial" w:hAnsi="Arial" w:cs="Arial"/>
          <w:b/>
          <w:color w:val="000000" w:themeColor="text1"/>
        </w:rPr>
      </w:pPr>
    </w:p>
    <w:p w14:paraId="5A5A76FF" w14:textId="51CA4C24" w:rsidR="00B24D39" w:rsidRPr="00A33026" w:rsidRDefault="00B24D39" w:rsidP="00EC1560">
      <w:pPr>
        <w:jc w:val="center"/>
        <w:rPr>
          <w:rFonts w:ascii="Arial" w:hAnsi="Arial" w:cs="Arial"/>
          <w:b/>
          <w:color w:val="000000" w:themeColor="text1"/>
        </w:rPr>
      </w:pPr>
    </w:p>
    <w:p w14:paraId="213E94A1" w14:textId="7860ACD8" w:rsidR="00B24D39" w:rsidRPr="00A33026" w:rsidRDefault="00B24D39" w:rsidP="00EC1560">
      <w:pPr>
        <w:jc w:val="center"/>
        <w:rPr>
          <w:rFonts w:ascii="Arial" w:hAnsi="Arial" w:cs="Arial"/>
          <w:b/>
          <w:color w:val="000000" w:themeColor="text1"/>
        </w:rPr>
      </w:pPr>
    </w:p>
    <w:p w14:paraId="544315D4" w14:textId="2A5BC5C8" w:rsidR="00B24D39" w:rsidRPr="00A33026" w:rsidRDefault="00B24D39" w:rsidP="00EC1560">
      <w:pPr>
        <w:jc w:val="center"/>
        <w:rPr>
          <w:rFonts w:ascii="Arial" w:hAnsi="Arial" w:cs="Arial"/>
          <w:b/>
          <w:color w:val="000000" w:themeColor="text1"/>
        </w:rPr>
      </w:pPr>
    </w:p>
    <w:p w14:paraId="268B3770" w14:textId="77777777" w:rsidR="00B24D39" w:rsidRPr="00A33026" w:rsidRDefault="00B24D39" w:rsidP="00EC1560">
      <w:pPr>
        <w:jc w:val="center"/>
        <w:rPr>
          <w:rFonts w:ascii="Arial" w:hAnsi="Arial" w:cs="Arial"/>
          <w:b/>
          <w:color w:val="000000" w:themeColor="text1"/>
        </w:rPr>
      </w:pPr>
    </w:p>
    <w:p w14:paraId="58B6052E" w14:textId="18D63761" w:rsidR="00B24D39" w:rsidRPr="00A33026" w:rsidRDefault="00B24D39" w:rsidP="00EC1560">
      <w:pPr>
        <w:jc w:val="center"/>
        <w:rPr>
          <w:rFonts w:ascii="Arial" w:hAnsi="Arial" w:cs="Arial"/>
          <w:b/>
          <w:color w:val="000000" w:themeColor="text1"/>
        </w:rPr>
      </w:pPr>
    </w:p>
    <w:p w14:paraId="328CA307" w14:textId="3DD540EA" w:rsidR="00FF11E6" w:rsidRPr="00A33026" w:rsidRDefault="00FF11E6" w:rsidP="00EC1560">
      <w:pPr>
        <w:jc w:val="center"/>
        <w:rPr>
          <w:rFonts w:ascii="Arial" w:hAnsi="Arial" w:cs="Arial"/>
          <w:b/>
          <w:color w:val="000000" w:themeColor="text1"/>
        </w:rPr>
      </w:pPr>
    </w:p>
    <w:p w14:paraId="6D668D54" w14:textId="7D15FCD9" w:rsidR="00FF11E6" w:rsidRPr="00A33026" w:rsidRDefault="00FF11E6" w:rsidP="00EC1560">
      <w:pPr>
        <w:jc w:val="center"/>
        <w:rPr>
          <w:rFonts w:ascii="Arial" w:hAnsi="Arial" w:cs="Arial"/>
          <w:b/>
          <w:color w:val="000000" w:themeColor="text1"/>
        </w:rPr>
      </w:pPr>
    </w:p>
    <w:p w14:paraId="33D0CE5D" w14:textId="77777777" w:rsidR="00FF11E6" w:rsidRPr="00A33026" w:rsidRDefault="00FF11E6" w:rsidP="00EC1560">
      <w:pPr>
        <w:jc w:val="center"/>
        <w:rPr>
          <w:rFonts w:ascii="Arial" w:hAnsi="Arial" w:cs="Arial"/>
          <w:b/>
          <w:color w:val="000000" w:themeColor="text1"/>
        </w:rPr>
      </w:pPr>
    </w:p>
    <w:p w14:paraId="7CF7601B" w14:textId="4A63044E" w:rsidR="00500C90" w:rsidRDefault="00500C90" w:rsidP="00500C90">
      <w:pPr>
        <w:rPr>
          <w:rFonts w:ascii="Arial" w:hAnsi="Arial" w:cs="Arial"/>
          <w:b/>
          <w:color w:val="000000" w:themeColor="text1"/>
        </w:rPr>
      </w:pPr>
    </w:p>
    <w:p w14:paraId="1795AE89" w14:textId="77777777" w:rsidR="00500C90" w:rsidRDefault="00500C90" w:rsidP="00EC1560">
      <w:pPr>
        <w:jc w:val="center"/>
        <w:rPr>
          <w:rFonts w:ascii="Arial" w:hAnsi="Arial" w:cs="Arial"/>
          <w:b/>
          <w:color w:val="000000" w:themeColor="text1"/>
        </w:rPr>
      </w:pPr>
    </w:p>
    <w:p w14:paraId="65FEF2C3" w14:textId="491C6397" w:rsidR="00EC1560" w:rsidRPr="00500C90" w:rsidRDefault="00500C90" w:rsidP="005322EC">
      <w:pPr>
        <w:pStyle w:val="Prrafodelista"/>
        <w:numPr>
          <w:ilvl w:val="1"/>
          <w:numId w:val="56"/>
        </w:numPr>
        <w:rPr>
          <w:rFonts w:ascii="Arial" w:hAnsi="Arial" w:cs="Arial"/>
          <w:b/>
          <w:color w:val="000000" w:themeColor="text1"/>
        </w:rPr>
      </w:pPr>
      <w:r>
        <w:rPr>
          <w:rFonts w:ascii="Arial" w:hAnsi="Arial" w:cs="Arial"/>
          <w:b/>
          <w:color w:val="000000" w:themeColor="text1"/>
        </w:rPr>
        <w:t xml:space="preserve"> </w:t>
      </w:r>
      <w:r w:rsidR="00EC1560" w:rsidRPr="00500C90">
        <w:rPr>
          <w:rFonts w:ascii="Arial" w:hAnsi="Arial" w:cs="Arial"/>
          <w:b/>
          <w:color w:val="000000" w:themeColor="text1"/>
        </w:rPr>
        <w:t>GUIA PARA DEMARCACION CANCHAS POLIDEPORTIVAS</w:t>
      </w:r>
    </w:p>
    <w:p w14:paraId="7B894A52" w14:textId="0FBAAFF0" w:rsidR="0001084E" w:rsidRPr="00A33026" w:rsidRDefault="0001084E" w:rsidP="0001084E">
      <w:pPr>
        <w:rPr>
          <w:rFonts w:ascii="Arial" w:hAnsi="Arial" w:cs="Arial"/>
          <w:b/>
          <w:color w:val="000000" w:themeColor="text1"/>
        </w:rPr>
      </w:pPr>
    </w:p>
    <w:p w14:paraId="78974701" w14:textId="7006AE24" w:rsidR="0001084E" w:rsidRPr="00A33026" w:rsidRDefault="00500C90" w:rsidP="00500C90">
      <w:pPr>
        <w:pStyle w:val="Prrafodelista"/>
        <w:ind w:left="760"/>
        <w:jc w:val="both"/>
        <w:rPr>
          <w:rFonts w:ascii="Arial" w:hAnsi="Arial" w:cs="Arial"/>
          <w:b/>
          <w:noProof/>
          <w:color w:val="000000" w:themeColor="text1"/>
        </w:rPr>
      </w:pPr>
      <w:r>
        <w:rPr>
          <w:rFonts w:ascii="Arial" w:hAnsi="Arial" w:cs="Arial"/>
          <w:b/>
          <w:noProof/>
          <w:color w:val="000000" w:themeColor="text1"/>
        </w:rPr>
        <w:t xml:space="preserve">7.1.1 </w:t>
      </w:r>
      <w:r w:rsidR="0001084E" w:rsidRPr="00A33026">
        <w:rPr>
          <w:rFonts w:ascii="Arial" w:hAnsi="Arial" w:cs="Arial"/>
          <w:b/>
          <w:noProof/>
          <w:color w:val="000000" w:themeColor="text1"/>
        </w:rPr>
        <w:t>Cancha de baloncesto</w:t>
      </w:r>
    </w:p>
    <w:p w14:paraId="3A160A30" w14:textId="77777777" w:rsidR="00921DCA" w:rsidRPr="00A33026" w:rsidRDefault="00921DCA" w:rsidP="00921DCA">
      <w:pPr>
        <w:pStyle w:val="Prrafodelista"/>
        <w:ind w:left="760"/>
        <w:jc w:val="both"/>
        <w:rPr>
          <w:rFonts w:ascii="Arial" w:hAnsi="Arial" w:cs="Arial"/>
          <w:b/>
          <w:noProof/>
          <w:color w:val="000000" w:themeColor="text1"/>
        </w:rPr>
      </w:pPr>
    </w:p>
    <w:p w14:paraId="1255D0C5" w14:textId="77777777" w:rsidR="0001084E" w:rsidRPr="00A33026" w:rsidRDefault="0001084E" w:rsidP="0001084E">
      <w:pPr>
        <w:shd w:val="clear" w:color="auto" w:fill="FFFFFF"/>
        <w:spacing w:after="150"/>
        <w:jc w:val="both"/>
        <w:rPr>
          <w:rFonts w:ascii="Arial" w:hAnsi="Arial" w:cs="Arial"/>
          <w:color w:val="333333"/>
        </w:rPr>
      </w:pPr>
      <w:r w:rsidRPr="00A33026">
        <w:rPr>
          <w:rFonts w:ascii="Arial" w:hAnsi="Arial" w:cs="Arial"/>
          <w:color w:val="333333"/>
        </w:rPr>
        <w:t>El espacio para una cancha de baloncesto debe ser rectangular con 28m de largo por 15m de ancho, las líneas deben permanecer bien definidas con un ancho de 5cm en color blanco, y deben estar distanciados por lo menos a un metro de cualquier obstáculo y un metro adicional hasta los espectadores más cercanos.</w:t>
      </w:r>
    </w:p>
    <w:p w14:paraId="4A218229" w14:textId="54B86DBA" w:rsidR="0001084E" w:rsidRPr="00A33026" w:rsidRDefault="0001084E" w:rsidP="00EC1560">
      <w:pPr>
        <w:jc w:val="center"/>
        <w:rPr>
          <w:rFonts w:ascii="Arial" w:hAnsi="Arial" w:cs="Arial"/>
          <w:b/>
          <w:color w:val="000000" w:themeColor="text1"/>
        </w:rPr>
      </w:pPr>
      <w:r w:rsidRPr="00A33026">
        <w:rPr>
          <w:rFonts w:ascii="Arial" w:hAnsi="Arial" w:cs="Arial"/>
          <w:b/>
          <w:noProof/>
          <w:color w:val="000000" w:themeColor="text1"/>
        </w:rPr>
        <w:lastRenderedPageBreak/>
        <w:drawing>
          <wp:inline distT="0" distB="0" distL="0" distR="0" wp14:anchorId="55A2F507" wp14:editId="1374ACDE">
            <wp:extent cx="5612130" cy="3445510"/>
            <wp:effectExtent l="0" t="0" r="762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3445510"/>
                    </a:xfrm>
                    <a:prstGeom prst="rect">
                      <a:avLst/>
                    </a:prstGeom>
                  </pic:spPr>
                </pic:pic>
              </a:graphicData>
            </a:graphic>
          </wp:inline>
        </w:drawing>
      </w:r>
    </w:p>
    <w:p w14:paraId="7F4A0A54" w14:textId="56D74E8A" w:rsidR="005E711A" w:rsidRPr="00A33026" w:rsidRDefault="005E711A" w:rsidP="00AE0C36">
      <w:pPr>
        <w:rPr>
          <w:rFonts w:ascii="Arial" w:hAnsi="Arial" w:cs="Arial"/>
          <w:b/>
          <w:color w:val="000000" w:themeColor="text1"/>
        </w:rPr>
      </w:pPr>
    </w:p>
    <w:p w14:paraId="4CE504C8" w14:textId="50E3E6BF" w:rsidR="005E711A" w:rsidRPr="00500C90" w:rsidRDefault="00500C90" w:rsidP="00500C90">
      <w:pPr>
        <w:ind w:left="426"/>
        <w:jc w:val="both"/>
        <w:rPr>
          <w:rFonts w:ascii="Arial" w:hAnsi="Arial" w:cs="Arial"/>
          <w:b/>
          <w:noProof/>
          <w:color w:val="000000" w:themeColor="text1"/>
        </w:rPr>
      </w:pPr>
      <w:r>
        <w:rPr>
          <w:rFonts w:ascii="Arial" w:hAnsi="Arial" w:cs="Arial"/>
          <w:b/>
          <w:noProof/>
          <w:color w:val="000000" w:themeColor="text1"/>
        </w:rPr>
        <w:tab/>
        <w:t xml:space="preserve">7.1.2 </w:t>
      </w:r>
      <w:r w:rsidRPr="00500C90">
        <w:rPr>
          <w:rFonts w:ascii="Arial" w:hAnsi="Arial" w:cs="Arial"/>
          <w:b/>
          <w:noProof/>
          <w:color w:val="000000" w:themeColor="text1"/>
        </w:rPr>
        <w:t>Ca</w:t>
      </w:r>
      <w:r w:rsidR="005E711A" w:rsidRPr="00500C90">
        <w:rPr>
          <w:rFonts w:ascii="Arial" w:hAnsi="Arial" w:cs="Arial"/>
          <w:b/>
          <w:noProof/>
          <w:color w:val="000000" w:themeColor="text1"/>
        </w:rPr>
        <w:t>ncha de fútbol</w:t>
      </w:r>
    </w:p>
    <w:p w14:paraId="7231537C" w14:textId="77777777" w:rsidR="00500C90" w:rsidRPr="00500C90" w:rsidRDefault="00500C90" w:rsidP="00500C90">
      <w:pPr>
        <w:pStyle w:val="Prrafodelista"/>
        <w:jc w:val="both"/>
        <w:rPr>
          <w:rFonts w:ascii="Arial" w:hAnsi="Arial" w:cs="Arial"/>
          <w:b/>
          <w:noProof/>
          <w:color w:val="000000" w:themeColor="text1"/>
        </w:rPr>
      </w:pPr>
    </w:p>
    <w:p w14:paraId="336E8818" w14:textId="720EC6AF" w:rsidR="00AE0C36" w:rsidRPr="00500C90" w:rsidRDefault="005E711A" w:rsidP="00500C90">
      <w:pPr>
        <w:jc w:val="both"/>
        <w:rPr>
          <w:rFonts w:ascii="Arial" w:hAnsi="Arial" w:cs="Arial"/>
          <w:b/>
          <w:noProof/>
          <w:color w:val="000000" w:themeColor="text1"/>
        </w:rPr>
      </w:pPr>
      <w:r w:rsidRPr="00500C90">
        <w:rPr>
          <w:rFonts w:ascii="Arial" w:hAnsi="Arial" w:cs="Arial"/>
          <w:color w:val="333333"/>
        </w:rPr>
        <w:t xml:space="preserve">Por su parte, la cancha de </w:t>
      </w:r>
      <w:proofErr w:type="gramStart"/>
      <w:r w:rsidRPr="00500C90">
        <w:rPr>
          <w:rFonts w:ascii="Arial" w:hAnsi="Arial" w:cs="Arial"/>
          <w:color w:val="333333"/>
        </w:rPr>
        <w:t>fútbol,</w:t>
      </w:r>
      <w:proofErr w:type="gramEnd"/>
      <w:r w:rsidRPr="00500C90">
        <w:rPr>
          <w:rFonts w:ascii="Arial" w:hAnsi="Arial" w:cs="Arial"/>
          <w:color w:val="333333"/>
        </w:rPr>
        <w:t xml:space="preserve"> debe tener medidas de un rectángulo de 36m de largo por 20 de ancho como máximo y como mínimo 28m de largo por 15m de ancho, con una franja de seguridad de por lo menos un metro. En el centro de cada línea de fondo se tendrán los marcos, que medirán 2m por 3m con interior libre, serán construidos de tubería de 2 ½ pulgas, pintados de color blanco.</w:t>
      </w:r>
      <w:r w:rsidR="00AE0C36" w:rsidRPr="00500C90">
        <w:rPr>
          <w:rFonts w:ascii="Arial" w:hAnsi="Arial" w:cs="Arial"/>
          <w:color w:val="333333"/>
        </w:rPr>
        <w:t xml:space="preserve"> </w:t>
      </w:r>
    </w:p>
    <w:p w14:paraId="775AD8C5" w14:textId="15D8A63F" w:rsidR="005E711A" w:rsidRPr="00A33026" w:rsidRDefault="005E711A" w:rsidP="00AE0C36">
      <w:pPr>
        <w:shd w:val="clear" w:color="auto" w:fill="FFFFFF"/>
        <w:spacing w:after="150"/>
        <w:jc w:val="both"/>
        <w:rPr>
          <w:rFonts w:ascii="Arial" w:hAnsi="Arial" w:cs="Arial"/>
          <w:color w:val="333333"/>
        </w:rPr>
      </w:pPr>
      <w:r w:rsidRPr="00A33026">
        <w:rPr>
          <w:rFonts w:ascii="Arial" w:hAnsi="Arial" w:cs="Arial"/>
          <w:color w:val="333333"/>
        </w:rPr>
        <w:t>Los marcos deben contar siempre con redes, las cuales pueden ser de piola resistente o mallas metálicas eslabonadas, en las que el ojo no debe ser mayor de 5cm.</w:t>
      </w:r>
    </w:p>
    <w:p w14:paraId="13C8F60D" w14:textId="601446BA" w:rsidR="005E711A" w:rsidRPr="00A33026" w:rsidRDefault="005E711A" w:rsidP="005E711A">
      <w:pPr>
        <w:pStyle w:val="NormalWeb"/>
        <w:shd w:val="clear" w:color="auto" w:fill="FFFFFF"/>
        <w:spacing w:before="0" w:beforeAutospacing="0" w:after="150" w:afterAutospacing="0"/>
        <w:jc w:val="both"/>
        <w:rPr>
          <w:rFonts w:ascii="Arial" w:hAnsi="Arial" w:cs="Arial"/>
          <w:color w:val="333333"/>
        </w:rPr>
      </w:pPr>
      <w:r w:rsidRPr="00A33026">
        <w:rPr>
          <w:rFonts w:ascii="Arial" w:hAnsi="Arial" w:cs="Arial"/>
          <w:noProof/>
          <w:color w:val="000000" w:themeColor="text1"/>
        </w:rPr>
        <w:lastRenderedPageBreak/>
        <w:drawing>
          <wp:inline distT="0" distB="0" distL="0" distR="0" wp14:anchorId="15FA38DE" wp14:editId="02F8BAB2">
            <wp:extent cx="5612130" cy="3344545"/>
            <wp:effectExtent l="0" t="0" r="762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0940"/>
                    <a:stretch/>
                  </pic:blipFill>
                  <pic:spPr bwMode="auto">
                    <a:xfrm>
                      <a:off x="0" y="0"/>
                      <a:ext cx="5612130" cy="3344545"/>
                    </a:xfrm>
                    <a:prstGeom prst="rect">
                      <a:avLst/>
                    </a:prstGeom>
                    <a:ln>
                      <a:noFill/>
                    </a:ln>
                    <a:extLst>
                      <a:ext uri="{53640926-AAD7-44D8-BBD7-CCE9431645EC}">
                        <a14:shadowObscured xmlns:a14="http://schemas.microsoft.com/office/drawing/2010/main"/>
                      </a:ext>
                    </a:extLst>
                  </pic:spPr>
                </pic:pic>
              </a:graphicData>
            </a:graphic>
          </wp:inline>
        </w:drawing>
      </w:r>
    </w:p>
    <w:p w14:paraId="1008766C" w14:textId="6A7BD719" w:rsidR="0001084E" w:rsidRPr="00A33026" w:rsidRDefault="0001084E" w:rsidP="005322EC">
      <w:pPr>
        <w:pStyle w:val="Prrafodelista"/>
        <w:numPr>
          <w:ilvl w:val="2"/>
          <w:numId w:val="52"/>
        </w:numPr>
        <w:ind w:left="709" w:firstLine="0"/>
        <w:jc w:val="both"/>
        <w:rPr>
          <w:rFonts w:ascii="Arial" w:hAnsi="Arial" w:cs="Arial"/>
          <w:b/>
          <w:noProof/>
          <w:color w:val="000000" w:themeColor="text1"/>
        </w:rPr>
      </w:pPr>
      <w:r w:rsidRPr="00A33026">
        <w:rPr>
          <w:rFonts w:ascii="Arial" w:hAnsi="Arial" w:cs="Arial"/>
          <w:b/>
          <w:noProof/>
          <w:color w:val="000000" w:themeColor="text1"/>
        </w:rPr>
        <w:t>Cancha de voleibol</w:t>
      </w:r>
    </w:p>
    <w:p w14:paraId="13B7A259" w14:textId="77777777" w:rsidR="00921DCA" w:rsidRPr="00A33026" w:rsidRDefault="00921DCA" w:rsidP="00921DCA">
      <w:pPr>
        <w:pStyle w:val="Prrafodelista"/>
        <w:ind w:left="760"/>
        <w:jc w:val="both"/>
        <w:rPr>
          <w:rFonts w:ascii="Arial" w:hAnsi="Arial" w:cs="Arial"/>
          <w:b/>
          <w:noProof/>
          <w:color w:val="000000" w:themeColor="text1"/>
        </w:rPr>
      </w:pPr>
    </w:p>
    <w:p w14:paraId="2FB3C428" w14:textId="77777777" w:rsidR="0001084E" w:rsidRPr="00A33026" w:rsidRDefault="0001084E" w:rsidP="0001084E">
      <w:pPr>
        <w:pStyle w:val="NormalWeb"/>
        <w:shd w:val="clear" w:color="auto" w:fill="FFFFFF"/>
        <w:spacing w:before="0" w:beforeAutospacing="0" w:after="150" w:afterAutospacing="0"/>
        <w:jc w:val="both"/>
        <w:rPr>
          <w:rFonts w:ascii="Arial" w:hAnsi="Arial" w:cs="Arial"/>
          <w:color w:val="333333"/>
        </w:rPr>
      </w:pPr>
      <w:r w:rsidRPr="00A33026">
        <w:rPr>
          <w:rFonts w:ascii="Arial" w:hAnsi="Arial" w:cs="Arial"/>
          <w:color w:val="333333"/>
        </w:rPr>
        <w:t>La cancha de voleibol es un rectángulo de 18m de largo por 9m de ancho y debe contar con un área libre a los costados de por lo menos 2m</w:t>
      </w:r>
      <w:r w:rsidRPr="00A33026">
        <w:rPr>
          <w:rFonts w:ascii="Arial" w:hAnsi="Arial" w:cs="Arial"/>
          <w:color w:val="333333"/>
          <w:vertAlign w:val="superscript"/>
        </w:rPr>
        <w:t>2</w:t>
      </w:r>
      <w:r w:rsidRPr="00A33026">
        <w:rPr>
          <w:rFonts w:ascii="Arial" w:hAnsi="Arial" w:cs="Arial"/>
          <w:color w:val="333333"/>
        </w:rPr>
        <w:t>, las líneas deben estar claramente definidas en color amarillo con un grueso de 5cm.</w:t>
      </w:r>
    </w:p>
    <w:p w14:paraId="1E7911D8" w14:textId="218502CF" w:rsidR="0001084E" w:rsidRPr="00A33026" w:rsidRDefault="0001084E" w:rsidP="0001084E">
      <w:pPr>
        <w:pStyle w:val="NormalWeb"/>
        <w:shd w:val="clear" w:color="auto" w:fill="FFFFFF"/>
        <w:spacing w:before="0" w:beforeAutospacing="0" w:after="150" w:afterAutospacing="0"/>
        <w:jc w:val="both"/>
        <w:rPr>
          <w:rFonts w:ascii="Arial" w:hAnsi="Arial" w:cs="Arial"/>
          <w:color w:val="333333"/>
        </w:rPr>
      </w:pPr>
      <w:r w:rsidRPr="00A33026">
        <w:rPr>
          <w:rFonts w:ascii="Arial" w:hAnsi="Arial" w:cs="Arial"/>
          <w:color w:val="333333"/>
        </w:rPr>
        <w:t>La línea central divide a la cancha en dos áreas de juego y se traza desde los puntos medios de las líneas laterales, en cada área de juego se trazan líneas de ataque que estarán paralelas a la línea central a 3m de distancia.</w:t>
      </w:r>
    </w:p>
    <w:p w14:paraId="25AE40BF" w14:textId="77777777" w:rsidR="0001084E" w:rsidRPr="00A33026" w:rsidRDefault="0001084E" w:rsidP="0001084E">
      <w:pPr>
        <w:pStyle w:val="NormalWeb"/>
        <w:shd w:val="clear" w:color="auto" w:fill="FFFFFF"/>
        <w:spacing w:before="0" w:beforeAutospacing="0" w:after="150" w:afterAutospacing="0"/>
        <w:jc w:val="both"/>
        <w:rPr>
          <w:rFonts w:ascii="Arial" w:hAnsi="Arial" w:cs="Arial"/>
          <w:color w:val="333333"/>
        </w:rPr>
      </w:pPr>
      <w:r w:rsidRPr="00A33026">
        <w:rPr>
          <w:rFonts w:ascii="Arial" w:hAnsi="Arial" w:cs="Arial"/>
          <w:color w:val="333333"/>
        </w:rPr>
        <w:t>La cancha de voleibol también tiene unas líneas de saque que miden 15cm de largo y 5cm de ancho, y estarán trazadas a 20cm detrás de la línea de fondo.</w:t>
      </w:r>
    </w:p>
    <w:p w14:paraId="122C07FE" w14:textId="2A5D559A" w:rsidR="0001084E" w:rsidRPr="00A33026" w:rsidRDefault="0001084E" w:rsidP="0001084E">
      <w:pPr>
        <w:pStyle w:val="NormalWeb"/>
        <w:shd w:val="clear" w:color="auto" w:fill="FFFFFF"/>
        <w:spacing w:before="0" w:beforeAutospacing="0" w:after="150" w:afterAutospacing="0"/>
        <w:jc w:val="both"/>
        <w:rPr>
          <w:rFonts w:ascii="Arial" w:hAnsi="Arial" w:cs="Arial"/>
          <w:color w:val="333333"/>
        </w:rPr>
      </w:pPr>
      <w:r w:rsidRPr="00A33026">
        <w:rPr>
          <w:rFonts w:ascii="Arial" w:hAnsi="Arial" w:cs="Arial"/>
          <w:color w:val="333333"/>
        </w:rPr>
        <w:t>En el centro de la cancha se colocará una red de un metro de ancho por 9.5m de largo con una banda doble de tela blanca de 5cm de ancho, la malla debe tener cuadros de 10x10cm por cada lado, y estará fija en los apoyos de la red, la altura de la parte superior de la red es de 2.43m para equipos masculinos y 2.24m para equipos femeninos. La red debe estar sujeta por dos tubos HF de 2 ½ pulgadas de diámetro y 3m de longitud, de los cuales 50cm como mínimo deben entrar en los agujeros de anclaje, estos postes deben ser removibles, para que se pueda practicar otros deportes en la cancha.</w:t>
      </w:r>
    </w:p>
    <w:p w14:paraId="3E3B61C8" w14:textId="704F1620" w:rsidR="0001084E" w:rsidRPr="00A33026" w:rsidRDefault="0001084E" w:rsidP="0001084E">
      <w:pPr>
        <w:pStyle w:val="NormalWeb"/>
        <w:shd w:val="clear" w:color="auto" w:fill="FFFFFF"/>
        <w:spacing w:before="0" w:beforeAutospacing="0" w:after="150" w:afterAutospacing="0"/>
        <w:jc w:val="both"/>
        <w:rPr>
          <w:rFonts w:ascii="Arial" w:hAnsi="Arial" w:cs="Arial"/>
          <w:color w:val="333333"/>
        </w:rPr>
      </w:pPr>
      <w:r w:rsidRPr="00A33026">
        <w:rPr>
          <w:rFonts w:ascii="Arial" w:hAnsi="Arial" w:cs="Arial"/>
          <w:color w:val="333333"/>
        </w:rPr>
        <w:t>Los agujeros donde se colocan los postes deben tener una tapa metálica de protección para impedir el ingreso de basura, y estas no deben sobresalir de la cancha para evitar accidentes cuando se estén realizando otros deportes.</w:t>
      </w:r>
    </w:p>
    <w:p w14:paraId="28F6987C" w14:textId="4C82D4C0" w:rsidR="0001084E" w:rsidRPr="00A33026" w:rsidRDefault="0001084E" w:rsidP="0001084E">
      <w:pPr>
        <w:pStyle w:val="NormalWeb"/>
        <w:shd w:val="clear" w:color="auto" w:fill="FFFFFF"/>
        <w:spacing w:before="0" w:beforeAutospacing="0" w:after="150" w:afterAutospacing="0"/>
        <w:jc w:val="both"/>
        <w:rPr>
          <w:rFonts w:ascii="Arial" w:hAnsi="Arial" w:cs="Arial"/>
          <w:color w:val="333333"/>
        </w:rPr>
      </w:pPr>
    </w:p>
    <w:p w14:paraId="6C0EF1FD" w14:textId="2510AA6F" w:rsidR="0001084E" w:rsidRPr="00A33026" w:rsidRDefault="00AE0C36" w:rsidP="00EC1560">
      <w:pPr>
        <w:jc w:val="center"/>
        <w:rPr>
          <w:rFonts w:ascii="Arial" w:hAnsi="Arial" w:cs="Arial"/>
          <w:b/>
          <w:color w:val="000000" w:themeColor="text1"/>
        </w:rPr>
      </w:pPr>
      <w:r w:rsidRPr="00A33026">
        <w:rPr>
          <w:rFonts w:ascii="Arial" w:hAnsi="Arial" w:cs="Arial"/>
          <w:b/>
          <w:noProof/>
          <w:color w:val="000000" w:themeColor="text1"/>
        </w:rPr>
        <w:drawing>
          <wp:anchor distT="0" distB="0" distL="114300" distR="114300" simplePos="0" relativeHeight="251663360" behindDoc="1" locked="0" layoutInCell="1" allowOverlap="1" wp14:anchorId="1A45C899" wp14:editId="1A143BE8">
            <wp:simplePos x="0" y="0"/>
            <wp:positionH relativeFrom="column">
              <wp:posOffset>43815</wp:posOffset>
            </wp:positionH>
            <wp:positionV relativeFrom="paragraph">
              <wp:posOffset>50165</wp:posOffset>
            </wp:positionV>
            <wp:extent cx="5612130" cy="3519170"/>
            <wp:effectExtent l="0" t="0" r="7620" b="508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612130" cy="3519170"/>
                    </a:xfrm>
                    <a:prstGeom prst="rect">
                      <a:avLst/>
                    </a:prstGeom>
                  </pic:spPr>
                </pic:pic>
              </a:graphicData>
            </a:graphic>
            <wp14:sizeRelH relativeFrom="page">
              <wp14:pctWidth>0</wp14:pctWidth>
            </wp14:sizeRelH>
            <wp14:sizeRelV relativeFrom="page">
              <wp14:pctHeight>0</wp14:pctHeight>
            </wp14:sizeRelV>
          </wp:anchor>
        </w:drawing>
      </w:r>
    </w:p>
    <w:p w14:paraId="33E4B299" w14:textId="13257FFA" w:rsidR="0001084E" w:rsidRPr="00A33026" w:rsidRDefault="0001084E" w:rsidP="00EC1560">
      <w:pPr>
        <w:jc w:val="center"/>
        <w:rPr>
          <w:rFonts w:ascii="Arial" w:hAnsi="Arial" w:cs="Arial"/>
          <w:b/>
          <w:color w:val="000000" w:themeColor="text1"/>
        </w:rPr>
      </w:pPr>
    </w:p>
    <w:p w14:paraId="00B410FD" w14:textId="11E219CE" w:rsidR="00EC1560" w:rsidRPr="00A33026" w:rsidRDefault="00EC1560" w:rsidP="00EC1560">
      <w:pPr>
        <w:jc w:val="both"/>
        <w:rPr>
          <w:rFonts w:ascii="Arial" w:hAnsi="Arial" w:cs="Arial"/>
          <w:noProof/>
          <w:color w:val="000000" w:themeColor="text1"/>
        </w:rPr>
      </w:pPr>
    </w:p>
    <w:p w14:paraId="2A04B8B2" w14:textId="152759FB" w:rsidR="005E711A" w:rsidRPr="00A33026" w:rsidRDefault="005E711A" w:rsidP="00EC1560">
      <w:pPr>
        <w:jc w:val="both"/>
        <w:rPr>
          <w:rFonts w:ascii="Arial" w:hAnsi="Arial" w:cs="Arial"/>
          <w:noProof/>
          <w:color w:val="000000" w:themeColor="text1"/>
        </w:rPr>
      </w:pPr>
    </w:p>
    <w:p w14:paraId="21B3B2C6" w14:textId="4402AA89" w:rsidR="005E711A" w:rsidRPr="00A33026" w:rsidRDefault="005E711A" w:rsidP="00EC1560">
      <w:pPr>
        <w:jc w:val="both"/>
        <w:rPr>
          <w:rFonts w:ascii="Arial" w:hAnsi="Arial" w:cs="Arial"/>
          <w:noProof/>
          <w:color w:val="000000" w:themeColor="text1"/>
        </w:rPr>
      </w:pPr>
    </w:p>
    <w:p w14:paraId="35551BD1" w14:textId="14549F46" w:rsidR="005E711A" w:rsidRPr="00A33026" w:rsidRDefault="005E711A" w:rsidP="00EC1560">
      <w:pPr>
        <w:jc w:val="both"/>
        <w:rPr>
          <w:rFonts w:ascii="Arial" w:hAnsi="Arial" w:cs="Arial"/>
          <w:noProof/>
          <w:color w:val="000000" w:themeColor="text1"/>
        </w:rPr>
      </w:pPr>
    </w:p>
    <w:p w14:paraId="0D6F0DE9" w14:textId="1A5F1018" w:rsidR="005E711A" w:rsidRPr="00A33026" w:rsidRDefault="005E711A" w:rsidP="00EC1560">
      <w:pPr>
        <w:jc w:val="both"/>
        <w:rPr>
          <w:rFonts w:ascii="Arial" w:hAnsi="Arial" w:cs="Arial"/>
          <w:noProof/>
          <w:color w:val="000000" w:themeColor="text1"/>
        </w:rPr>
      </w:pPr>
    </w:p>
    <w:p w14:paraId="4BF93B71" w14:textId="5CA58C72" w:rsidR="005E711A" w:rsidRPr="00A33026" w:rsidRDefault="005E711A" w:rsidP="00EC1560">
      <w:pPr>
        <w:jc w:val="both"/>
        <w:rPr>
          <w:rFonts w:ascii="Arial" w:hAnsi="Arial" w:cs="Arial"/>
          <w:noProof/>
          <w:color w:val="000000" w:themeColor="text1"/>
        </w:rPr>
      </w:pPr>
    </w:p>
    <w:p w14:paraId="5609D96A" w14:textId="11B8A5A8" w:rsidR="005E711A" w:rsidRPr="00A33026" w:rsidRDefault="005E711A" w:rsidP="00EC1560">
      <w:pPr>
        <w:jc w:val="both"/>
        <w:rPr>
          <w:rFonts w:ascii="Arial" w:hAnsi="Arial" w:cs="Arial"/>
          <w:noProof/>
          <w:color w:val="000000" w:themeColor="text1"/>
        </w:rPr>
      </w:pPr>
    </w:p>
    <w:p w14:paraId="73B7DE3E" w14:textId="10C5EA0D" w:rsidR="005E711A" w:rsidRPr="00A33026" w:rsidRDefault="005E711A" w:rsidP="00EC1560">
      <w:pPr>
        <w:jc w:val="both"/>
        <w:rPr>
          <w:rFonts w:ascii="Arial" w:hAnsi="Arial" w:cs="Arial"/>
          <w:noProof/>
          <w:color w:val="000000" w:themeColor="text1"/>
        </w:rPr>
      </w:pPr>
    </w:p>
    <w:p w14:paraId="13B09D69" w14:textId="06709ECD" w:rsidR="005E711A" w:rsidRPr="00A33026" w:rsidRDefault="005E711A" w:rsidP="00EC1560">
      <w:pPr>
        <w:jc w:val="both"/>
        <w:rPr>
          <w:rFonts w:ascii="Arial" w:hAnsi="Arial" w:cs="Arial"/>
          <w:noProof/>
          <w:color w:val="000000" w:themeColor="text1"/>
        </w:rPr>
      </w:pPr>
    </w:p>
    <w:p w14:paraId="2988C74F" w14:textId="5BBE2E05" w:rsidR="005E711A" w:rsidRPr="00A33026" w:rsidRDefault="005E711A" w:rsidP="00EC1560">
      <w:pPr>
        <w:jc w:val="both"/>
        <w:rPr>
          <w:rFonts w:ascii="Arial" w:hAnsi="Arial" w:cs="Arial"/>
          <w:noProof/>
          <w:color w:val="000000" w:themeColor="text1"/>
        </w:rPr>
      </w:pPr>
    </w:p>
    <w:p w14:paraId="29F853A1" w14:textId="61A2A7F2" w:rsidR="005E711A" w:rsidRPr="00A33026" w:rsidRDefault="005E711A" w:rsidP="00EC1560">
      <w:pPr>
        <w:jc w:val="both"/>
        <w:rPr>
          <w:rFonts w:ascii="Arial" w:hAnsi="Arial" w:cs="Arial"/>
          <w:noProof/>
          <w:color w:val="000000" w:themeColor="text1"/>
        </w:rPr>
      </w:pPr>
    </w:p>
    <w:p w14:paraId="3811CEF9" w14:textId="7F297920" w:rsidR="005E711A" w:rsidRPr="00A33026" w:rsidRDefault="005E711A" w:rsidP="00EC1560">
      <w:pPr>
        <w:jc w:val="both"/>
        <w:rPr>
          <w:rFonts w:ascii="Arial" w:hAnsi="Arial" w:cs="Arial"/>
          <w:noProof/>
          <w:color w:val="000000" w:themeColor="text1"/>
        </w:rPr>
      </w:pPr>
    </w:p>
    <w:p w14:paraId="7518C7DE" w14:textId="681159AB" w:rsidR="005E711A" w:rsidRPr="00A33026" w:rsidRDefault="005E711A" w:rsidP="00EC1560">
      <w:pPr>
        <w:jc w:val="both"/>
        <w:rPr>
          <w:rFonts w:ascii="Arial" w:hAnsi="Arial" w:cs="Arial"/>
          <w:noProof/>
          <w:color w:val="000000" w:themeColor="text1"/>
        </w:rPr>
      </w:pPr>
    </w:p>
    <w:p w14:paraId="7CA9EE94" w14:textId="480C50E4" w:rsidR="005E711A" w:rsidRPr="00A33026" w:rsidRDefault="005E711A" w:rsidP="00EC1560">
      <w:pPr>
        <w:jc w:val="both"/>
        <w:rPr>
          <w:rFonts w:ascii="Arial" w:hAnsi="Arial" w:cs="Arial"/>
          <w:noProof/>
          <w:color w:val="000000" w:themeColor="text1"/>
        </w:rPr>
      </w:pPr>
    </w:p>
    <w:p w14:paraId="1B881771" w14:textId="3B3884ED" w:rsidR="005E711A" w:rsidRPr="00A33026" w:rsidRDefault="005E711A" w:rsidP="00EC1560">
      <w:pPr>
        <w:jc w:val="both"/>
        <w:rPr>
          <w:rFonts w:ascii="Arial" w:hAnsi="Arial" w:cs="Arial"/>
          <w:noProof/>
          <w:color w:val="000000" w:themeColor="text1"/>
        </w:rPr>
      </w:pPr>
    </w:p>
    <w:p w14:paraId="02504C19" w14:textId="1A51B708" w:rsidR="005E711A" w:rsidRPr="00A33026" w:rsidRDefault="005E711A" w:rsidP="00EC1560">
      <w:pPr>
        <w:jc w:val="both"/>
        <w:rPr>
          <w:rFonts w:ascii="Arial" w:hAnsi="Arial" w:cs="Arial"/>
          <w:noProof/>
          <w:color w:val="000000" w:themeColor="text1"/>
        </w:rPr>
      </w:pPr>
    </w:p>
    <w:p w14:paraId="4BE77BE8" w14:textId="5AEEB74B" w:rsidR="005E711A" w:rsidRPr="00A33026" w:rsidRDefault="005E711A" w:rsidP="00EC1560">
      <w:pPr>
        <w:jc w:val="both"/>
        <w:rPr>
          <w:rFonts w:ascii="Arial" w:hAnsi="Arial" w:cs="Arial"/>
          <w:noProof/>
          <w:color w:val="000000" w:themeColor="text1"/>
        </w:rPr>
      </w:pPr>
    </w:p>
    <w:p w14:paraId="6BCD122A" w14:textId="77777777" w:rsidR="00AE0C36" w:rsidRPr="00A33026" w:rsidRDefault="00AE0C36" w:rsidP="00EC1560">
      <w:pPr>
        <w:jc w:val="both"/>
        <w:rPr>
          <w:rFonts w:ascii="Arial" w:hAnsi="Arial" w:cs="Arial"/>
          <w:b/>
          <w:noProof/>
          <w:color w:val="000000" w:themeColor="text1"/>
        </w:rPr>
      </w:pPr>
    </w:p>
    <w:p w14:paraId="343EAF07" w14:textId="77777777" w:rsidR="00AE0C36" w:rsidRPr="00A33026" w:rsidRDefault="00AE0C36" w:rsidP="00EC1560">
      <w:pPr>
        <w:jc w:val="both"/>
        <w:rPr>
          <w:rFonts w:ascii="Arial" w:hAnsi="Arial" w:cs="Arial"/>
          <w:b/>
          <w:noProof/>
          <w:color w:val="000000" w:themeColor="text1"/>
        </w:rPr>
      </w:pPr>
    </w:p>
    <w:p w14:paraId="12FAAAD1" w14:textId="3135A88D" w:rsidR="005E711A" w:rsidRPr="00A33026" w:rsidRDefault="005E711A" w:rsidP="005322EC">
      <w:pPr>
        <w:pStyle w:val="Prrafodelista"/>
        <w:numPr>
          <w:ilvl w:val="2"/>
          <w:numId w:val="52"/>
        </w:numPr>
        <w:ind w:left="709" w:firstLine="0"/>
        <w:jc w:val="both"/>
        <w:rPr>
          <w:rFonts w:ascii="Arial" w:hAnsi="Arial" w:cs="Arial"/>
          <w:b/>
          <w:noProof/>
          <w:color w:val="000000" w:themeColor="text1"/>
        </w:rPr>
      </w:pPr>
      <w:r w:rsidRPr="00A33026">
        <w:rPr>
          <w:rFonts w:ascii="Arial" w:hAnsi="Arial" w:cs="Arial"/>
          <w:b/>
          <w:noProof/>
          <w:color w:val="000000" w:themeColor="text1"/>
        </w:rPr>
        <w:t>Cancha de tenis</w:t>
      </w:r>
    </w:p>
    <w:p w14:paraId="146B8E5C" w14:textId="706B7709" w:rsidR="005E711A" w:rsidRPr="00A33026" w:rsidRDefault="005E711A" w:rsidP="00EC1560">
      <w:pPr>
        <w:jc w:val="both"/>
        <w:rPr>
          <w:rFonts w:ascii="Arial" w:hAnsi="Arial" w:cs="Arial"/>
          <w:b/>
          <w:noProof/>
          <w:color w:val="000000" w:themeColor="text1"/>
        </w:rPr>
      </w:pPr>
    </w:p>
    <w:p w14:paraId="3371D4E0" w14:textId="3790DBBC" w:rsidR="005E711A" w:rsidRPr="00A33026" w:rsidRDefault="005E711A" w:rsidP="005E711A">
      <w:pPr>
        <w:jc w:val="both"/>
        <w:rPr>
          <w:rFonts w:ascii="Arial" w:hAnsi="Arial" w:cs="Arial"/>
          <w:noProof/>
          <w:color w:val="000000" w:themeColor="text1"/>
        </w:rPr>
      </w:pPr>
      <w:r w:rsidRPr="00A33026">
        <w:rPr>
          <w:rFonts w:ascii="Arial" w:hAnsi="Arial" w:cs="Arial"/>
          <w:noProof/>
          <w:color w:val="000000" w:themeColor="text1"/>
        </w:rPr>
        <w:t>Canchas Duras.Hormigón poroso o conglomerado asfáltico</w:t>
      </w:r>
      <w:r w:rsidR="00AE0C36" w:rsidRPr="00A33026">
        <w:rPr>
          <w:rFonts w:ascii="Arial" w:hAnsi="Arial" w:cs="Arial"/>
          <w:noProof/>
          <w:color w:val="000000" w:themeColor="text1"/>
        </w:rPr>
        <w:t xml:space="preserve">: </w:t>
      </w:r>
      <w:r w:rsidRPr="00A33026">
        <w:rPr>
          <w:rFonts w:ascii="Arial" w:hAnsi="Arial" w:cs="Arial"/>
          <w:noProof/>
          <w:color w:val="000000" w:themeColor="text1"/>
        </w:rPr>
        <w:t>Este tipo de pistas generalmente se construyen por su escaso</w:t>
      </w:r>
      <w:r w:rsidR="00FF11E6" w:rsidRPr="00A33026">
        <w:rPr>
          <w:rFonts w:ascii="Arial" w:hAnsi="Arial" w:cs="Arial"/>
          <w:noProof/>
          <w:color w:val="000000" w:themeColor="text1"/>
        </w:rPr>
        <w:t xml:space="preserve"> mantenimiento y gran duración. Son las canchas más comunes </w:t>
      </w:r>
      <w:r w:rsidRPr="00A33026">
        <w:rPr>
          <w:rFonts w:ascii="Arial" w:hAnsi="Arial" w:cs="Arial"/>
          <w:noProof/>
          <w:color w:val="000000" w:themeColor="text1"/>
        </w:rPr>
        <w:t xml:space="preserve">tanto bajo techo como al aire libre. </w:t>
      </w:r>
      <w:r w:rsidR="00AE0C36" w:rsidRPr="00A33026">
        <w:rPr>
          <w:rFonts w:ascii="Arial" w:hAnsi="Arial" w:cs="Arial"/>
          <w:noProof/>
          <w:color w:val="000000" w:themeColor="text1"/>
        </w:rPr>
        <w:t xml:space="preserve"> </w:t>
      </w:r>
      <w:r w:rsidRPr="00A33026">
        <w:rPr>
          <w:rFonts w:ascii="Arial" w:hAnsi="Arial" w:cs="Arial"/>
          <w:noProof/>
          <w:color w:val="000000" w:themeColor="text1"/>
        </w:rPr>
        <w:t xml:space="preserve">Poseen las mismas capas que una pista de arcilla, salvo que </w:t>
      </w:r>
      <w:r w:rsidR="00FF11E6" w:rsidRPr="00A33026">
        <w:rPr>
          <w:rFonts w:ascii="Arial" w:hAnsi="Arial" w:cs="Arial"/>
          <w:noProof/>
          <w:color w:val="000000" w:themeColor="text1"/>
        </w:rPr>
        <w:t xml:space="preserve">en lugar de las capas de caliza </w:t>
      </w:r>
      <w:r w:rsidRPr="00A33026">
        <w:rPr>
          <w:rFonts w:ascii="Arial" w:hAnsi="Arial" w:cs="Arial"/>
          <w:noProof/>
          <w:color w:val="000000" w:themeColor="text1"/>
        </w:rPr>
        <w:t>(pastilla) y arcilla roja, se coloca hormigón poroso entre 5-15</w:t>
      </w:r>
      <w:r w:rsidR="00FF11E6" w:rsidRPr="00A33026">
        <w:rPr>
          <w:rFonts w:ascii="Arial" w:hAnsi="Arial" w:cs="Arial"/>
          <w:noProof/>
          <w:color w:val="000000" w:themeColor="text1"/>
        </w:rPr>
        <w:t xml:space="preserve"> cm. Las pistas de conglomerado </w:t>
      </w:r>
      <w:r w:rsidRPr="00A33026">
        <w:rPr>
          <w:rFonts w:ascii="Arial" w:hAnsi="Arial" w:cs="Arial"/>
          <w:noProof/>
          <w:color w:val="000000" w:themeColor="text1"/>
        </w:rPr>
        <w:t>asfáltico suprimen la capa de hormigón poroso por otra de alquitrán de 5-15 cm.</w:t>
      </w:r>
    </w:p>
    <w:p w14:paraId="69A078F4" w14:textId="77777777" w:rsidR="00FF11E6" w:rsidRPr="00A33026" w:rsidRDefault="00FF11E6" w:rsidP="005E711A">
      <w:pPr>
        <w:jc w:val="both"/>
        <w:rPr>
          <w:rFonts w:ascii="Arial" w:hAnsi="Arial" w:cs="Arial"/>
          <w:noProof/>
          <w:color w:val="000000" w:themeColor="text1"/>
        </w:rPr>
      </w:pPr>
    </w:p>
    <w:p w14:paraId="6797D371" w14:textId="6B384A12" w:rsidR="005E711A" w:rsidRPr="00A33026" w:rsidRDefault="005E711A" w:rsidP="005E711A">
      <w:pPr>
        <w:jc w:val="both"/>
        <w:rPr>
          <w:rFonts w:ascii="Arial" w:hAnsi="Arial" w:cs="Arial"/>
          <w:noProof/>
          <w:color w:val="000000" w:themeColor="text1"/>
        </w:rPr>
      </w:pPr>
      <w:r w:rsidRPr="00A33026">
        <w:rPr>
          <w:rFonts w:ascii="Arial" w:hAnsi="Arial" w:cs="Arial"/>
          <w:noProof/>
          <w:color w:val="000000" w:themeColor="text1"/>
        </w:rPr>
        <w:t>Estas pistas poseen una buena absorción de agua</w:t>
      </w:r>
      <w:r w:rsidR="00FF11E6" w:rsidRPr="00A33026">
        <w:rPr>
          <w:rFonts w:ascii="Arial" w:hAnsi="Arial" w:cs="Arial"/>
          <w:noProof/>
          <w:color w:val="000000" w:themeColor="text1"/>
        </w:rPr>
        <w:t xml:space="preserve"> y poco mantenimiento, </w:t>
      </w:r>
      <w:r w:rsidRPr="00A33026">
        <w:rPr>
          <w:rFonts w:ascii="Arial" w:hAnsi="Arial" w:cs="Arial"/>
          <w:noProof/>
          <w:color w:val="000000" w:themeColor="text1"/>
        </w:rPr>
        <w:t>ofrecen una mayor consistencia al rebote de la pelota que en otro tipo de pistas. Son</w:t>
      </w:r>
      <w:r w:rsidR="00FF11E6" w:rsidRPr="00A33026">
        <w:rPr>
          <w:rFonts w:ascii="Arial" w:hAnsi="Arial" w:cs="Arial"/>
          <w:noProof/>
          <w:color w:val="000000" w:themeColor="text1"/>
        </w:rPr>
        <w:t xml:space="preserve"> </w:t>
      </w:r>
      <w:r w:rsidRPr="00A33026">
        <w:rPr>
          <w:rFonts w:ascii="Arial" w:hAnsi="Arial" w:cs="Arial"/>
          <w:noProof/>
          <w:color w:val="000000" w:themeColor="text1"/>
        </w:rPr>
        <w:t xml:space="preserve">superficies rápidas, uniformes y más predecibles que las de arcilla o césped. </w:t>
      </w:r>
    </w:p>
    <w:p w14:paraId="3E90B5BD" w14:textId="77777777" w:rsidR="00FF11E6" w:rsidRPr="00A33026" w:rsidRDefault="00FF11E6" w:rsidP="005E711A">
      <w:pPr>
        <w:jc w:val="both"/>
        <w:rPr>
          <w:rFonts w:ascii="Arial" w:hAnsi="Arial" w:cs="Arial"/>
          <w:noProof/>
          <w:color w:val="000000" w:themeColor="text1"/>
        </w:rPr>
      </w:pPr>
    </w:p>
    <w:p w14:paraId="7D5E67D1" w14:textId="46504D0E" w:rsidR="005E711A" w:rsidRPr="00A33026" w:rsidRDefault="005E711A" w:rsidP="00EC1560">
      <w:pPr>
        <w:jc w:val="both"/>
        <w:rPr>
          <w:rFonts w:ascii="Arial" w:hAnsi="Arial" w:cs="Arial"/>
          <w:noProof/>
          <w:color w:val="000000" w:themeColor="text1"/>
        </w:rPr>
      </w:pPr>
      <w:r w:rsidRPr="00A33026">
        <w:rPr>
          <w:rFonts w:ascii="Arial" w:hAnsi="Arial" w:cs="Arial"/>
          <w:noProof/>
          <w:color w:val="000000" w:themeColor="text1"/>
        </w:rPr>
        <w:lastRenderedPageBreak/>
        <w:drawing>
          <wp:inline distT="0" distB="0" distL="0" distR="0" wp14:anchorId="11A8D96C" wp14:editId="49197A0B">
            <wp:extent cx="5612130" cy="3001010"/>
            <wp:effectExtent l="0" t="0" r="762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3001010"/>
                    </a:xfrm>
                    <a:prstGeom prst="rect">
                      <a:avLst/>
                    </a:prstGeom>
                  </pic:spPr>
                </pic:pic>
              </a:graphicData>
            </a:graphic>
          </wp:inline>
        </w:drawing>
      </w:r>
    </w:p>
    <w:p w14:paraId="5419D8D0" w14:textId="788CDDDE" w:rsidR="005E711A" w:rsidRPr="00A33026" w:rsidRDefault="005E711A" w:rsidP="00EC1560">
      <w:pPr>
        <w:jc w:val="both"/>
        <w:rPr>
          <w:rFonts w:ascii="Arial" w:hAnsi="Arial" w:cs="Arial"/>
          <w:color w:val="000000" w:themeColor="text1"/>
        </w:rPr>
      </w:pPr>
    </w:p>
    <w:p w14:paraId="6ED7BC16" w14:textId="77777777" w:rsidR="00FF11E6" w:rsidRPr="00A33026" w:rsidRDefault="00FF11E6" w:rsidP="005322EC">
      <w:pPr>
        <w:pStyle w:val="Prrafodelista"/>
        <w:numPr>
          <w:ilvl w:val="0"/>
          <w:numId w:val="18"/>
        </w:numPr>
        <w:jc w:val="both"/>
        <w:rPr>
          <w:rFonts w:ascii="Arial" w:hAnsi="Arial" w:cs="Arial"/>
          <w:b/>
          <w:bCs/>
          <w:color w:val="000000" w:themeColor="text1"/>
        </w:rPr>
      </w:pPr>
      <w:r w:rsidRPr="00A33026">
        <w:rPr>
          <w:rFonts w:ascii="Arial" w:hAnsi="Arial" w:cs="Arial"/>
          <w:b/>
          <w:bCs/>
          <w:color w:val="000000" w:themeColor="text1"/>
        </w:rPr>
        <w:t>Mantenimiento preventivo</w:t>
      </w:r>
    </w:p>
    <w:p w14:paraId="65578011" w14:textId="77777777" w:rsidR="00FF11E6" w:rsidRPr="00A33026" w:rsidRDefault="00FF11E6" w:rsidP="00FF11E6">
      <w:pPr>
        <w:pStyle w:val="Prrafodelista"/>
        <w:jc w:val="both"/>
        <w:rPr>
          <w:rFonts w:ascii="Arial" w:hAnsi="Arial" w:cs="Arial"/>
          <w:b/>
          <w:bCs/>
          <w:color w:val="000000" w:themeColor="text1"/>
        </w:rPr>
      </w:pPr>
    </w:p>
    <w:p w14:paraId="499DC037" w14:textId="77777777" w:rsidR="00FF11E6" w:rsidRPr="00A33026" w:rsidRDefault="00FF11E6" w:rsidP="005322EC">
      <w:pPr>
        <w:pStyle w:val="Prrafodelista"/>
        <w:numPr>
          <w:ilvl w:val="0"/>
          <w:numId w:val="19"/>
        </w:numPr>
        <w:spacing w:before="240" w:after="240" w:line="276" w:lineRule="auto"/>
        <w:ind w:left="851"/>
        <w:jc w:val="both"/>
        <w:rPr>
          <w:rFonts w:ascii="Arial" w:hAnsi="Arial" w:cs="Arial"/>
          <w:color w:val="000000" w:themeColor="text1"/>
        </w:rPr>
      </w:pPr>
      <w:r w:rsidRPr="00A33026">
        <w:rPr>
          <w:rFonts w:ascii="Arial" w:hAnsi="Arial" w:cs="Arial"/>
          <w:color w:val="000000" w:themeColor="text1"/>
        </w:rPr>
        <w:t>Tratamiento de fisuras y grietas profundas</w:t>
      </w:r>
    </w:p>
    <w:p w14:paraId="1BEF6D73" w14:textId="73316933" w:rsidR="00FF11E6" w:rsidRPr="00A33026" w:rsidRDefault="00FF11E6" w:rsidP="005322EC">
      <w:pPr>
        <w:pStyle w:val="Prrafodelista"/>
        <w:numPr>
          <w:ilvl w:val="0"/>
          <w:numId w:val="19"/>
        </w:numPr>
        <w:spacing w:before="240" w:after="240" w:line="276" w:lineRule="auto"/>
        <w:ind w:left="851"/>
        <w:jc w:val="both"/>
        <w:rPr>
          <w:rFonts w:ascii="Arial" w:hAnsi="Arial" w:cs="Arial"/>
          <w:color w:val="000000" w:themeColor="text1"/>
        </w:rPr>
      </w:pPr>
      <w:r w:rsidRPr="00A33026">
        <w:rPr>
          <w:rFonts w:ascii="Arial" w:hAnsi="Arial" w:cs="Arial"/>
          <w:color w:val="000000" w:themeColor="text1"/>
        </w:rPr>
        <w:t xml:space="preserve">Demacrar con pintura de alto tráfico min 1 vez año </w:t>
      </w:r>
    </w:p>
    <w:p w14:paraId="614E4BC2" w14:textId="23D4207F" w:rsidR="00EC1560" w:rsidRPr="00A33026" w:rsidRDefault="00B24D39" w:rsidP="005322EC">
      <w:pPr>
        <w:pStyle w:val="Prrafodelista"/>
        <w:numPr>
          <w:ilvl w:val="0"/>
          <w:numId w:val="19"/>
        </w:numPr>
        <w:spacing w:before="240" w:after="240" w:line="276" w:lineRule="auto"/>
        <w:ind w:left="851"/>
        <w:jc w:val="both"/>
        <w:rPr>
          <w:rFonts w:ascii="Arial" w:hAnsi="Arial" w:cs="Arial"/>
          <w:color w:val="000000" w:themeColor="text1"/>
        </w:rPr>
      </w:pPr>
      <w:r w:rsidRPr="00A33026">
        <w:rPr>
          <w:rFonts w:ascii="Arial" w:hAnsi="Arial" w:cs="Arial"/>
          <w:color w:val="000000" w:themeColor="text1"/>
        </w:rPr>
        <w:t>L</w:t>
      </w:r>
      <w:r w:rsidR="00EC1560" w:rsidRPr="00A33026">
        <w:rPr>
          <w:rFonts w:ascii="Arial" w:hAnsi="Arial" w:cs="Arial"/>
          <w:color w:val="000000" w:themeColor="text1"/>
        </w:rPr>
        <w:t xml:space="preserve">impiar drenajes, sifones, cañuelas, cajas inspección, cárcamos </w:t>
      </w:r>
    </w:p>
    <w:p w14:paraId="13BD350F" w14:textId="5879FF17" w:rsidR="00EC1560" w:rsidRPr="00A33026" w:rsidRDefault="00B24D39" w:rsidP="005322EC">
      <w:pPr>
        <w:pStyle w:val="Prrafodelista"/>
        <w:numPr>
          <w:ilvl w:val="0"/>
          <w:numId w:val="19"/>
        </w:numPr>
        <w:spacing w:before="240" w:after="240" w:line="276" w:lineRule="auto"/>
        <w:ind w:left="851"/>
        <w:jc w:val="both"/>
        <w:rPr>
          <w:rFonts w:ascii="Arial" w:hAnsi="Arial" w:cs="Arial"/>
          <w:color w:val="000000" w:themeColor="text1"/>
        </w:rPr>
      </w:pPr>
      <w:r w:rsidRPr="00A33026">
        <w:rPr>
          <w:rFonts w:ascii="Arial" w:hAnsi="Arial" w:cs="Arial"/>
          <w:color w:val="000000" w:themeColor="text1"/>
        </w:rPr>
        <w:t>C</w:t>
      </w:r>
      <w:r w:rsidR="00EC1560" w:rsidRPr="00A33026">
        <w:rPr>
          <w:rFonts w:ascii="Arial" w:hAnsi="Arial" w:cs="Arial"/>
          <w:color w:val="000000" w:themeColor="text1"/>
        </w:rPr>
        <w:t>ortar pasto adyacente al sardinel de confinamiento</w:t>
      </w:r>
    </w:p>
    <w:p w14:paraId="5CA94349" w14:textId="365C228B" w:rsidR="00EC1560" w:rsidRPr="00A33026" w:rsidRDefault="00B24D39" w:rsidP="005322EC">
      <w:pPr>
        <w:pStyle w:val="Prrafodelista"/>
        <w:numPr>
          <w:ilvl w:val="0"/>
          <w:numId w:val="19"/>
        </w:numPr>
        <w:spacing w:before="240" w:after="240" w:line="276" w:lineRule="auto"/>
        <w:ind w:left="851"/>
        <w:jc w:val="both"/>
        <w:rPr>
          <w:rFonts w:ascii="Arial" w:hAnsi="Arial" w:cs="Arial"/>
          <w:color w:val="000000" w:themeColor="text1"/>
        </w:rPr>
      </w:pPr>
      <w:r w:rsidRPr="00A33026">
        <w:rPr>
          <w:rFonts w:ascii="Arial" w:hAnsi="Arial" w:cs="Arial"/>
          <w:color w:val="000000" w:themeColor="text1"/>
        </w:rPr>
        <w:t>A</w:t>
      </w:r>
      <w:r w:rsidR="00EC1560" w:rsidRPr="00A33026">
        <w:rPr>
          <w:rFonts w:ascii="Arial" w:hAnsi="Arial" w:cs="Arial"/>
          <w:color w:val="000000" w:themeColor="text1"/>
        </w:rPr>
        <w:t xml:space="preserve">rreglo de tubos metálicos soldadura pintura </w:t>
      </w:r>
    </w:p>
    <w:p w14:paraId="64872241" w14:textId="7471DC34" w:rsidR="00EC1560" w:rsidRPr="00A33026" w:rsidRDefault="00B24D39" w:rsidP="005322EC">
      <w:pPr>
        <w:pStyle w:val="Prrafodelista"/>
        <w:numPr>
          <w:ilvl w:val="0"/>
          <w:numId w:val="19"/>
        </w:numPr>
        <w:spacing w:before="240" w:after="240" w:line="276" w:lineRule="auto"/>
        <w:ind w:left="851"/>
        <w:jc w:val="both"/>
        <w:rPr>
          <w:rFonts w:ascii="Arial" w:hAnsi="Arial" w:cs="Arial"/>
          <w:color w:val="000000" w:themeColor="text1"/>
        </w:rPr>
      </w:pPr>
      <w:r w:rsidRPr="00A33026">
        <w:rPr>
          <w:rFonts w:ascii="Arial" w:hAnsi="Arial" w:cs="Arial"/>
          <w:color w:val="000000" w:themeColor="text1"/>
        </w:rPr>
        <w:t>R</w:t>
      </w:r>
      <w:r w:rsidR="00EC1560" w:rsidRPr="00A33026">
        <w:rPr>
          <w:rFonts w:ascii="Arial" w:hAnsi="Arial" w:cs="Arial"/>
          <w:color w:val="000000" w:themeColor="text1"/>
        </w:rPr>
        <w:t xml:space="preserve">emplazo de tableros </w:t>
      </w:r>
    </w:p>
    <w:p w14:paraId="2F3A168B" w14:textId="6A153580" w:rsidR="00EC1560" w:rsidRPr="00A33026" w:rsidRDefault="00B24D39" w:rsidP="005322EC">
      <w:pPr>
        <w:pStyle w:val="Prrafodelista"/>
        <w:numPr>
          <w:ilvl w:val="0"/>
          <w:numId w:val="19"/>
        </w:numPr>
        <w:spacing w:before="240" w:after="240" w:line="276" w:lineRule="auto"/>
        <w:ind w:left="851"/>
        <w:jc w:val="both"/>
        <w:rPr>
          <w:rFonts w:ascii="Arial" w:hAnsi="Arial" w:cs="Arial"/>
          <w:color w:val="000000" w:themeColor="text1"/>
        </w:rPr>
      </w:pPr>
      <w:r w:rsidRPr="00A33026">
        <w:rPr>
          <w:rFonts w:ascii="Arial" w:hAnsi="Arial" w:cs="Arial"/>
          <w:color w:val="000000" w:themeColor="text1"/>
        </w:rPr>
        <w:t>T</w:t>
      </w:r>
      <w:r w:rsidR="00EC1560" w:rsidRPr="00A33026">
        <w:rPr>
          <w:rFonts w:ascii="Arial" w:hAnsi="Arial" w:cs="Arial"/>
          <w:color w:val="000000" w:themeColor="text1"/>
        </w:rPr>
        <w:t>ratamiento de fisuras</w:t>
      </w:r>
    </w:p>
    <w:p w14:paraId="627FA0CB" w14:textId="77777777" w:rsidR="00EC1560" w:rsidRPr="00A33026" w:rsidRDefault="00EC1560" w:rsidP="00EC1560">
      <w:pPr>
        <w:jc w:val="both"/>
        <w:rPr>
          <w:rFonts w:ascii="Arial" w:hAnsi="Arial" w:cs="Arial"/>
          <w:color w:val="000000" w:themeColor="text1"/>
        </w:rPr>
      </w:pPr>
    </w:p>
    <w:p w14:paraId="554884D4" w14:textId="327E9179" w:rsidR="00EC1560" w:rsidRPr="00A33026" w:rsidRDefault="00EC1560" w:rsidP="00EC1560">
      <w:pPr>
        <w:pStyle w:val="Default"/>
        <w:jc w:val="both"/>
        <w:rPr>
          <w:rFonts w:ascii="Arial" w:hAnsi="Arial" w:cs="Arial"/>
          <w:b/>
          <w:bCs/>
          <w:color w:val="000000" w:themeColor="text1"/>
        </w:rPr>
      </w:pPr>
      <w:r w:rsidRPr="00A33026">
        <w:rPr>
          <w:rFonts w:ascii="Arial" w:hAnsi="Arial" w:cs="Arial"/>
          <w:b/>
          <w:bCs/>
          <w:color w:val="000000" w:themeColor="text1"/>
        </w:rPr>
        <w:t xml:space="preserve">SEÑALIZACIÓN </w:t>
      </w:r>
    </w:p>
    <w:p w14:paraId="5A1CA73C" w14:textId="77777777" w:rsidR="00EC1560" w:rsidRPr="00A33026" w:rsidRDefault="00EC1560" w:rsidP="00EC1560">
      <w:pPr>
        <w:pStyle w:val="Default"/>
        <w:jc w:val="both"/>
        <w:rPr>
          <w:rFonts w:ascii="Arial" w:hAnsi="Arial" w:cs="Arial"/>
          <w:b/>
          <w:bCs/>
          <w:color w:val="000000" w:themeColor="text1"/>
        </w:rPr>
      </w:pPr>
    </w:p>
    <w:p w14:paraId="18488A0E" w14:textId="77777777" w:rsidR="00EC1560" w:rsidRPr="00A33026" w:rsidRDefault="00EC1560" w:rsidP="005322EC">
      <w:pPr>
        <w:pStyle w:val="Default"/>
        <w:numPr>
          <w:ilvl w:val="0"/>
          <w:numId w:val="20"/>
        </w:numPr>
        <w:jc w:val="both"/>
        <w:rPr>
          <w:rFonts w:ascii="Arial" w:hAnsi="Arial" w:cs="Arial"/>
          <w:b/>
          <w:bCs/>
          <w:color w:val="000000" w:themeColor="text1"/>
        </w:rPr>
      </w:pPr>
      <w:r w:rsidRPr="00A33026">
        <w:rPr>
          <w:rFonts w:ascii="Arial" w:hAnsi="Arial" w:cs="Arial"/>
          <w:b/>
          <w:bCs/>
          <w:color w:val="000000" w:themeColor="text1"/>
        </w:rPr>
        <w:t>Mantenimiento preventivo</w:t>
      </w:r>
    </w:p>
    <w:p w14:paraId="31E50C16" w14:textId="77777777" w:rsidR="00EC1560" w:rsidRPr="00A33026" w:rsidRDefault="00EC1560" w:rsidP="00AE0C36">
      <w:pPr>
        <w:pStyle w:val="Default"/>
        <w:spacing w:line="276" w:lineRule="auto"/>
        <w:jc w:val="both"/>
        <w:rPr>
          <w:rFonts w:ascii="Arial" w:hAnsi="Arial" w:cs="Arial"/>
          <w:color w:val="000000" w:themeColor="text1"/>
        </w:rPr>
      </w:pPr>
    </w:p>
    <w:p w14:paraId="3B0D6908" w14:textId="15195F61" w:rsidR="00EC1560" w:rsidRPr="00A33026" w:rsidRDefault="00EC1560" w:rsidP="005322EC">
      <w:pPr>
        <w:pStyle w:val="Default"/>
        <w:numPr>
          <w:ilvl w:val="0"/>
          <w:numId w:val="21"/>
        </w:numPr>
        <w:spacing w:line="276" w:lineRule="auto"/>
        <w:ind w:left="851"/>
        <w:jc w:val="both"/>
        <w:rPr>
          <w:rFonts w:ascii="Arial" w:hAnsi="Arial" w:cs="Arial"/>
          <w:color w:val="000000" w:themeColor="text1"/>
        </w:rPr>
      </w:pPr>
      <w:r w:rsidRPr="00A33026">
        <w:rPr>
          <w:rFonts w:ascii="Arial" w:hAnsi="Arial" w:cs="Arial"/>
          <w:color w:val="000000" w:themeColor="text1"/>
        </w:rPr>
        <w:t>Pintar min. 1 vez al año</w:t>
      </w:r>
    </w:p>
    <w:p w14:paraId="0C8324DC" w14:textId="3D482BEE" w:rsidR="00EC1560" w:rsidRPr="00A33026" w:rsidRDefault="00EC1560" w:rsidP="005322EC">
      <w:pPr>
        <w:pStyle w:val="Default"/>
        <w:numPr>
          <w:ilvl w:val="0"/>
          <w:numId w:val="21"/>
        </w:numPr>
        <w:spacing w:line="276" w:lineRule="auto"/>
        <w:ind w:left="851"/>
        <w:jc w:val="both"/>
        <w:rPr>
          <w:rFonts w:ascii="Arial" w:hAnsi="Arial" w:cs="Arial"/>
          <w:color w:val="000000" w:themeColor="text1"/>
        </w:rPr>
      </w:pPr>
      <w:r w:rsidRPr="00A33026">
        <w:rPr>
          <w:rFonts w:ascii="Arial" w:hAnsi="Arial" w:cs="Arial"/>
          <w:color w:val="000000" w:themeColor="text1"/>
        </w:rPr>
        <w:t>Limpiar periódicamente permitiendo una adecuada visual</w:t>
      </w:r>
    </w:p>
    <w:p w14:paraId="2E8A345A" w14:textId="708245DD" w:rsidR="00AE0C36" w:rsidRPr="00A33026" w:rsidRDefault="00AE0C36" w:rsidP="00EC1560">
      <w:pPr>
        <w:jc w:val="both"/>
        <w:rPr>
          <w:rFonts w:ascii="Arial" w:hAnsi="Arial" w:cs="Arial"/>
          <w:color w:val="000000" w:themeColor="text1"/>
        </w:rPr>
      </w:pPr>
    </w:p>
    <w:p w14:paraId="45C279A5" w14:textId="77777777" w:rsidR="00EC1560" w:rsidRPr="00A33026" w:rsidRDefault="00EC1560" w:rsidP="005322EC">
      <w:pPr>
        <w:pStyle w:val="Default"/>
        <w:numPr>
          <w:ilvl w:val="0"/>
          <w:numId w:val="20"/>
        </w:numPr>
        <w:jc w:val="both"/>
        <w:rPr>
          <w:rFonts w:ascii="Arial" w:hAnsi="Arial" w:cs="Arial"/>
          <w:b/>
          <w:bCs/>
          <w:color w:val="000000" w:themeColor="text1"/>
        </w:rPr>
      </w:pPr>
      <w:r w:rsidRPr="00A33026">
        <w:rPr>
          <w:rFonts w:ascii="Arial" w:hAnsi="Arial" w:cs="Arial"/>
          <w:b/>
          <w:bCs/>
          <w:color w:val="000000" w:themeColor="text1"/>
        </w:rPr>
        <w:t>Mantenimiento correctivo</w:t>
      </w:r>
    </w:p>
    <w:p w14:paraId="50C18974" w14:textId="77777777" w:rsidR="00EC1560" w:rsidRPr="00A33026" w:rsidRDefault="00EC1560" w:rsidP="00AE0C36">
      <w:pPr>
        <w:pStyle w:val="Default"/>
        <w:spacing w:line="276" w:lineRule="auto"/>
        <w:jc w:val="both"/>
        <w:rPr>
          <w:rFonts w:ascii="Arial" w:hAnsi="Arial" w:cs="Arial"/>
          <w:color w:val="000000" w:themeColor="text1"/>
        </w:rPr>
      </w:pPr>
    </w:p>
    <w:p w14:paraId="2BC3112A" w14:textId="77777777" w:rsidR="00EC1560" w:rsidRPr="00A33026" w:rsidRDefault="00EC1560" w:rsidP="005322EC">
      <w:pPr>
        <w:pStyle w:val="Default"/>
        <w:numPr>
          <w:ilvl w:val="0"/>
          <w:numId w:val="22"/>
        </w:numPr>
        <w:spacing w:line="276" w:lineRule="auto"/>
        <w:ind w:left="851"/>
        <w:jc w:val="both"/>
        <w:rPr>
          <w:rFonts w:ascii="Arial" w:hAnsi="Arial" w:cs="Arial"/>
          <w:color w:val="000000" w:themeColor="text1"/>
        </w:rPr>
      </w:pPr>
      <w:r w:rsidRPr="00A33026">
        <w:rPr>
          <w:rFonts w:ascii="Arial" w:hAnsi="Arial" w:cs="Arial"/>
          <w:color w:val="000000" w:themeColor="text1"/>
        </w:rPr>
        <w:t>Cuando se presente oxido, lijar y aplicar anticorrosivo.</w:t>
      </w:r>
    </w:p>
    <w:p w14:paraId="757652EB" w14:textId="77777777" w:rsidR="00EC1560" w:rsidRPr="00A33026" w:rsidRDefault="00EC1560" w:rsidP="005322EC">
      <w:pPr>
        <w:pStyle w:val="Default"/>
        <w:numPr>
          <w:ilvl w:val="0"/>
          <w:numId w:val="22"/>
        </w:numPr>
        <w:spacing w:line="276" w:lineRule="auto"/>
        <w:ind w:left="851"/>
        <w:jc w:val="both"/>
        <w:rPr>
          <w:rFonts w:ascii="Arial" w:hAnsi="Arial" w:cs="Arial"/>
          <w:color w:val="000000" w:themeColor="text1"/>
        </w:rPr>
      </w:pPr>
      <w:r w:rsidRPr="00A33026">
        <w:rPr>
          <w:rFonts w:ascii="Arial" w:hAnsi="Arial" w:cs="Arial"/>
          <w:color w:val="000000" w:themeColor="text1"/>
        </w:rPr>
        <w:t>Pintar del mismo color con pintura esmalte para exteriores.</w:t>
      </w:r>
    </w:p>
    <w:p w14:paraId="5757F955" w14:textId="77777777" w:rsidR="00EC1560" w:rsidRPr="00A33026" w:rsidRDefault="00EC1560" w:rsidP="005322EC">
      <w:pPr>
        <w:pStyle w:val="Default"/>
        <w:numPr>
          <w:ilvl w:val="0"/>
          <w:numId w:val="22"/>
        </w:numPr>
        <w:spacing w:line="276" w:lineRule="auto"/>
        <w:ind w:left="851"/>
        <w:jc w:val="both"/>
        <w:rPr>
          <w:rFonts w:ascii="Arial" w:hAnsi="Arial" w:cs="Arial"/>
          <w:color w:val="000000" w:themeColor="text1"/>
        </w:rPr>
      </w:pPr>
      <w:r w:rsidRPr="00A33026">
        <w:rPr>
          <w:rFonts w:ascii="Arial" w:hAnsi="Arial" w:cs="Arial"/>
          <w:color w:val="000000" w:themeColor="text1"/>
        </w:rPr>
        <w:t>Reemplazar el acrílico cuando este se rompe.</w:t>
      </w:r>
    </w:p>
    <w:p w14:paraId="14281312" w14:textId="674BCFFA" w:rsidR="00921DCA" w:rsidRPr="00A33026" w:rsidRDefault="00921DCA" w:rsidP="005322EC">
      <w:pPr>
        <w:pStyle w:val="Ttulo1"/>
        <w:numPr>
          <w:ilvl w:val="0"/>
          <w:numId w:val="52"/>
        </w:numPr>
        <w:shd w:val="clear" w:color="auto" w:fill="F6F6F6"/>
        <w:rPr>
          <w:bCs/>
          <w:color w:val="222222"/>
        </w:rPr>
      </w:pPr>
      <w:r w:rsidRPr="00A33026">
        <w:rPr>
          <w:color w:val="000000" w:themeColor="text1"/>
        </w:rPr>
        <w:lastRenderedPageBreak/>
        <w:t>CANCHAS SINTETICAS JULIO CARO Y SAN CARLOS</w:t>
      </w:r>
    </w:p>
    <w:p w14:paraId="72D173A0" w14:textId="5821AA66" w:rsidR="00921DCA" w:rsidRPr="00A33026" w:rsidRDefault="00921DCA" w:rsidP="00921DCA">
      <w:pPr>
        <w:pStyle w:val="Ttulo1"/>
        <w:shd w:val="clear" w:color="auto" w:fill="F6F6F6"/>
        <w:rPr>
          <w:bCs/>
          <w:color w:val="222222"/>
        </w:rPr>
      </w:pPr>
    </w:p>
    <w:p w14:paraId="1E92ED4A" w14:textId="77777777" w:rsidR="00921DCA" w:rsidRPr="00A33026" w:rsidRDefault="00921DCA" w:rsidP="00921DCA">
      <w:pPr>
        <w:rPr>
          <w:rFonts w:ascii="Arial" w:hAnsi="Arial" w:cs="Arial"/>
          <w:lang w:val="es-MX"/>
        </w:rPr>
      </w:pPr>
    </w:p>
    <w:p w14:paraId="66DF0683" w14:textId="43AED790" w:rsidR="00921DCA" w:rsidRPr="00A33026" w:rsidRDefault="00921DCA" w:rsidP="005322EC">
      <w:pPr>
        <w:pStyle w:val="Default"/>
        <w:numPr>
          <w:ilvl w:val="1"/>
          <w:numId w:val="47"/>
        </w:numPr>
        <w:jc w:val="both"/>
        <w:rPr>
          <w:rFonts w:ascii="Arial" w:hAnsi="Arial" w:cs="Arial"/>
          <w:b/>
          <w:color w:val="000000" w:themeColor="text1"/>
        </w:rPr>
      </w:pPr>
      <w:r w:rsidRPr="00A33026">
        <w:rPr>
          <w:rFonts w:ascii="Arial" w:hAnsi="Arial" w:cs="Arial"/>
          <w:b/>
          <w:color w:val="000000" w:themeColor="text1"/>
        </w:rPr>
        <w:t>Mantenimiento de Canchas Sintéticas.</w:t>
      </w:r>
    </w:p>
    <w:p w14:paraId="30939A01" w14:textId="77777777" w:rsidR="00921DCA" w:rsidRPr="00A33026" w:rsidRDefault="00921DCA" w:rsidP="00921DCA">
      <w:pPr>
        <w:pStyle w:val="Default"/>
        <w:jc w:val="both"/>
        <w:rPr>
          <w:rFonts w:ascii="Arial" w:hAnsi="Arial" w:cs="Arial"/>
          <w:b/>
          <w:color w:val="000000" w:themeColor="text1"/>
        </w:rPr>
      </w:pPr>
    </w:p>
    <w:p w14:paraId="721A702B" w14:textId="0FA4910F" w:rsidR="00921DCA" w:rsidRPr="00A33026" w:rsidRDefault="00921DCA" w:rsidP="00921DCA">
      <w:pPr>
        <w:jc w:val="both"/>
        <w:rPr>
          <w:rFonts w:ascii="Arial" w:hAnsi="Arial" w:cs="Arial"/>
          <w:noProof/>
          <w:color w:val="000000" w:themeColor="text1"/>
        </w:rPr>
      </w:pPr>
      <w:r w:rsidRPr="00A33026">
        <w:rPr>
          <w:rFonts w:ascii="Arial" w:hAnsi="Arial" w:cs="Arial"/>
          <w:noProof/>
          <w:color w:val="000000" w:themeColor="text1"/>
        </w:rPr>
        <w:t>El mantenimiento de la grama sintética es fundamental para minimizar el riesgo de lesiones de los jugadores, garantizar unas propiedades óptimas de la superficie para la práctica deportiva durante todo el ciclo de vida de la grama sintética,  mantener la limpieza y aspecto estético de la cancha y MUY IMPORTANTE, alargar la vida útil de la grama sintética para valorizar su inversión.</w:t>
      </w:r>
    </w:p>
    <w:p w14:paraId="375D961C" w14:textId="77777777" w:rsidR="00921DCA" w:rsidRPr="00A33026" w:rsidRDefault="00921DCA" w:rsidP="00921DCA">
      <w:pPr>
        <w:jc w:val="both"/>
        <w:rPr>
          <w:rFonts w:ascii="Arial" w:hAnsi="Arial" w:cs="Arial"/>
          <w:noProof/>
          <w:color w:val="000000" w:themeColor="text1"/>
        </w:rPr>
      </w:pPr>
    </w:p>
    <w:p w14:paraId="7B4E159B" w14:textId="01C9780E" w:rsidR="00921DCA" w:rsidRPr="00A33026" w:rsidRDefault="00921DCA" w:rsidP="00921DCA">
      <w:pPr>
        <w:jc w:val="both"/>
        <w:rPr>
          <w:rFonts w:ascii="Arial" w:hAnsi="Arial" w:cs="Arial"/>
          <w:noProof/>
          <w:color w:val="000000" w:themeColor="text1"/>
        </w:rPr>
      </w:pPr>
      <w:r w:rsidRPr="00A33026">
        <w:rPr>
          <w:rFonts w:ascii="Arial" w:hAnsi="Arial" w:cs="Arial"/>
          <w:noProof/>
          <w:color w:val="000000" w:themeColor="text1"/>
        </w:rPr>
        <w:t>La calidad de juego que podría ofrecer una superficie se verá afectada por la falta de mantenimiento. Si esto sucede, el balón rodará sobre la superficie más rápido, de forma desigual y su rebote podrá cambiar en cada lugar del terreno. La superficie se tornará más dura y se alterará la adherencia a la superficie hasta el punto en que podría convertirse en un peligro para los jugadores, y a largo plazo causar lesiones.</w:t>
      </w:r>
    </w:p>
    <w:p w14:paraId="7D9FE267" w14:textId="31AE3093" w:rsidR="00921DCA" w:rsidRPr="00A33026" w:rsidRDefault="00921DCA" w:rsidP="00921DCA">
      <w:pPr>
        <w:jc w:val="both"/>
        <w:rPr>
          <w:rFonts w:ascii="Arial" w:hAnsi="Arial" w:cs="Arial"/>
          <w:noProof/>
          <w:color w:val="000000" w:themeColor="text1"/>
        </w:rPr>
      </w:pPr>
      <w:r w:rsidRPr="00A33026">
        <w:rPr>
          <w:rFonts w:ascii="Arial" w:hAnsi="Arial" w:cs="Arial"/>
          <w:noProof/>
          <w:color w:val="000000" w:themeColor="text1"/>
        </w:rPr>
        <w:t>El mantenimiento del césped artificial o grama sintética es económico, ya que requiere muy poco tiempo y garantiza más horas de juego que un césped natural. Es obvio que no puede instalarse y abandonarse. El mantenimiento de una superficie artificial es distinto pero igual de importante que el cuidado que necesita un césped natural.</w:t>
      </w:r>
    </w:p>
    <w:p w14:paraId="028A3C7E" w14:textId="08FF1710" w:rsidR="00921DCA" w:rsidRPr="00A33026" w:rsidRDefault="00921DCA" w:rsidP="00921DCA">
      <w:pPr>
        <w:jc w:val="both"/>
        <w:rPr>
          <w:rFonts w:ascii="Arial" w:hAnsi="Arial" w:cs="Arial"/>
          <w:noProof/>
          <w:color w:val="000000" w:themeColor="text1"/>
        </w:rPr>
      </w:pPr>
    </w:p>
    <w:p w14:paraId="3D247D35" w14:textId="77777777" w:rsidR="00E83474" w:rsidRPr="00A33026" w:rsidRDefault="00E83474" w:rsidP="00921DCA">
      <w:pPr>
        <w:jc w:val="both"/>
        <w:rPr>
          <w:rFonts w:ascii="Arial" w:hAnsi="Arial" w:cs="Arial"/>
          <w:noProof/>
          <w:color w:val="000000" w:themeColor="text1"/>
        </w:rPr>
      </w:pPr>
    </w:p>
    <w:p w14:paraId="5B3C2058" w14:textId="24007B66" w:rsidR="00921DCA" w:rsidRPr="00A33026" w:rsidRDefault="00921DCA" w:rsidP="005322EC">
      <w:pPr>
        <w:pStyle w:val="NormalWeb"/>
        <w:numPr>
          <w:ilvl w:val="1"/>
          <w:numId w:val="47"/>
        </w:numPr>
        <w:shd w:val="clear" w:color="auto" w:fill="F6F6F6"/>
        <w:spacing w:before="0" w:beforeAutospacing="0" w:after="0" w:afterAutospacing="0"/>
        <w:jc w:val="both"/>
        <w:rPr>
          <w:rStyle w:val="Textoennegrita"/>
          <w:rFonts w:ascii="Arial" w:hAnsi="Arial" w:cs="Arial"/>
          <w:color w:val="000000"/>
        </w:rPr>
      </w:pPr>
      <w:r w:rsidRPr="00A33026">
        <w:rPr>
          <w:rStyle w:val="Textoennegrita"/>
          <w:rFonts w:ascii="Arial" w:hAnsi="Arial" w:cs="Arial"/>
          <w:color w:val="000000"/>
        </w:rPr>
        <w:t>Principales problemas que pueden aparecer sobre las canchas sintéticas</w:t>
      </w:r>
    </w:p>
    <w:p w14:paraId="1F1AAD84" w14:textId="77777777" w:rsidR="00921DCA" w:rsidRPr="00A33026" w:rsidRDefault="00921DCA" w:rsidP="00921DCA">
      <w:pPr>
        <w:pStyle w:val="NormalWeb"/>
        <w:shd w:val="clear" w:color="auto" w:fill="F6F6F6"/>
        <w:spacing w:before="0" w:beforeAutospacing="0" w:after="0" w:afterAutospacing="0"/>
        <w:ind w:left="360"/>
        <w:jc w:val="both"/>
        <w:rPr>
          <w:rFonts w:ascii="Arial" w:hAnsi="Arial" w:cs="Arial"/>
          <w:color w:val="000000"/>
        </w:rPr>
      </w:pPr>
    </w:p>
    <w:p w14:paraId="2CB1B965" w14:textId="77777777" w:rsidR="00921DCA" w:rsidRPr="00A33026" w:rsidRDefault="00921DCA" w:rsidP="00921DCA">
      <w:pPr>
        <w:pStyle w:val="NormalWeb"/>
        <w:shd w:val="clear" w:color="auto" w:fill="F6F6F6"/>
        <w:spacing w:before="0" w:beforeAutospacing="0" w:after="0" w:afterAutospacing="0"/>
        <w:jc w:val="both"/>
        <w:rPr>
          <w:rFonts w:ascii="Arial" w:hAnsi="Arial" w:cs="Arial"/>
          <w:color w:val="000000"/>
        </w:rPr>
      </w:pPr>
      <w:r w:rsidRPr="00A33026">
        <w:rPr>
          <w:rFonts w:ascii="Arial" w:hAnsi="Arial" w:cs="Arial"/>
          <w:color w:val="000000"/>
        </w:rPr>
        <w:t> </w:t>
      </w:r>
    </w:p>
    <w:p w14:paraId="6EA35EC3" w14:textId="0C460839" w:rsidR="00E83474" w:rsidRPr="00A33026" w:rsidRDefault="00921DCA" w:rsidP="00921DCA">
      <w:pPr>
        <w:pStyle w:val="NormalWeb"/>
        <w:shd w:val="clear" w:color="auto" w:fill="F6F6F6"/>
        <w:spacing w:before="0" w:beforeAutospacing="0" w:after="0" w:afterAutospacing="0"/>
        <w:jc w:val="both"/>
        <w:rPr>
          <w:rFonts w:ascii="Arial" w:hAnsi="Arial" w:cs="Arial"/>
          <w:color w:val="000000"/>
        </w:rPr>
      </w:pPr>
      <w:r w:rsidRPr="00A33026">
        <w:rPr>
          <w:rFonts w:ascii="Arial" w:hAnsi="Arial" w:cs="Arial"/>
          <w:color w:val="000000"/>
        </w:rPr>
        <w:t> </w:t>
      </w:r>
    </w:p>
    <w:tbl>
      <w:tblPr>
        <w:tblStyle w:val="Tablaconcuadrcula"/>
        <w:tblW w:w="9640" w:type="dxa"/>
        <w:tblInd w:w="-431" w:type="dxa"/>
        <w:tblLook w:val="04A0" w:firstRow="1" w:lastRow="0" w:firstColumn="1" w:lastColumn="0" w:noHBand="0" w:noVBand="1"/>
      </w:tblPr>
      <w:tblGrid>
        <w:gridCol w:w="5246"/>
        <w:gridCol w:w="4394"/>
      </w:tblGrid>
      <w:tr w:rsidR="00921DCA" w:rsidRPr="00A33026" w14:paraId="536084E2" w14:textId="77777777" w:rsidTr="00E83474">
        <w:tc>
          <w:tcPr>
            <w:tcW w:w="5246" w:type="dxa"/>
          </w:tcPr>
          <w:p w14:paraId="41829791" w14:textId="675F4DCC" w:rsidR="00E83474" w:rsidRPr="00A33026" w:rsidRDefault="00921DCA" w:rsidP="00921DCA">
            <w:pPr>
              <w:pStyle w:val="NormalWeb"/>
              <w:spacing w:before="0" w:beforeAutospacing="0" w:after="0" w:afterAutospacing="0"/>
              <w:jc w:val="both"/>
              <w:rPr>
                <w:rFonts w:ascii="Arial" w:hAnsi="Arial" w:cs="Arial"/>
                <w:noProof/>
                <w:color w:val="000000" w:themeColor="text1"/>
              </w:rPr>
            </w:pPr>
            <w:r w:rsidRPr="00A33026">
              <w:rPr>
                <w:rFonts w:ascii="Arial" w:hAnsi="Arial" w:cs="Arial"/>
                <w:color w:val="222222"/>
              </w:rPr>
              <w:t xml:space="preserve">Uno de los principales problemas que pueden aparecer sobre las canchas </w:t>
            </w:r>
            <w:r w:rsidR="00E83474" w:rsidRPr="00A33026">
              <w:rPr>
                <w:rFonts w:ascii="Arial" w:hAnsi="Arial" w:cs="Arial"/>
                <w:color w:val="222222"/>
              </w:rPr>
              <w:t xml:space="preserve">Sintéticas </w:t>
            </w:r>
            <w:r w:rsidRPr="00A33026">
              <w:rPr>
                <w:rFonts w:ascii="Arial" w:hAnsi="Arial" w:cs="Arial"/>
                <w:color w:val="222222"/>
              </w:rPr>
              <w:t>es la </w:t>
            </w:r>
            <w:r w:rsidRPr="00A33026">
              <w:rPr>
                <w:rFonts w:ascii="Arial" w:hAnsi="Arial" w:cs="Arial"/>
                <w:b/>
                <w:bCs/>
                <w:noProof/>
                <w:color w:val="000000" w:themeColor="text1"/>
              </w:rPr>
              <w:t>desfibrilación y asentamiento de la grama. </w:t>
            </w:r>
            <w:r w:rsidRPr="00A33026">
              <w:rPr>
                <w:rFonts w:ascii="Arial" w:hAnsi="Arial" w:cs="Arial"/>
                <w:noProof/>
                <w:color w:val="000000" w:themeColor="text1"/>
              </w:rPr>
              <w:t xml:space="preserve">Estos problemas pueden aparecer fácilmente ya que con el pasar del tiempo , el juego intensivo y los efectos climáticos el relleno se va desplazando y deja la fibra sin apoyo , con lo que tiende a tumbarse y ofrece mayor superficie de desgaste con los taches de los zapatos. </w:t>
            </w:r>
          </w:p>
          <w:p w14:paraId="4E38811F" w14:textId="77777777" w:rsidR="00E83474" w:rsidRPr="00A33026" w:rsidRDefault="00E83474" w:rsidP="00921DCA">
            <w:pPr>
              <w:pStyle w:val="NormalWeb"/>
              <w:spacing w:before="0" w:beforeAutospacing="0" w:after="0" w:afterAutospacing="0"/>
              <w:jc w:val="both"/>
              <w:rPr>
                <w:rFonts w:ascii="Arial" w:hAnsi="Arial" w:cs="Arial"/>
                <w:noProof/>
                <w:color w:val="000000" w:themeColor="text1"/>
              </w:rPr>
            </w:pPr>
          </w:p>
          <w:p w14:paraId="7645539C" w14:textId="33124406" w:rsidR="00921DCA" w:rsidRPr="00A33026" w:rsidRDefault="00921DCA" w:rsidP="00921DCA">
            <w:pPr>
              <w:pStyle w:val="NormalWeb"/>
              <w:spacing w:before="0" w:beforeAutospacing="0" w:after="0" w:afterAutospacing="0"/>
              <w:jc w:val="both"/>
              <w:rPr>
                <w:rFonts w:ascii="Arial" w:hAnsi="Arial" w:cs="Arial"/>
                <w:color w:val="222222"/>
              </w:rPr>
            </w:pPr>
            <w:r w:rsidRPr="00A33026">
              <w:rPr>
                <w:rFonts w:ascii="Arial" w:hAnsi="Arial" w:cs="Arial"/>
                <w:noProof/>
                <w:color w:val="000000" w:themeColor="text1"/>
              </w:rPr>
              <w:t>Con la fricción y el paso de los jugadores, se produce la temida desfibrilación, es decir, se rompen la fibras, hasta que se acaban quebrando y por tanto, reduciendo la densidad y longitud de las fibras en el gramado.</w:t>
            </w:r>
          </w:p>
        </w:tc>
        <w:tc>
          <w:tcPr>
            <w:tcW w:w="4394" w:type="dxa"/>
          </w:tcPr>
          <w:p w14:paraId="5CA57AAF" w14:textId="5F767B1D" w:rsidR="00921DCA" w:rsidRPr="00A33026" w:rsidRDefault="00E83474" w:rsidP="00921DCA">
            <w:pPr>
              <w:pStyle w:val="NormalWeb"/>
              <w:spacing w:before="0" w:beforeAutospacing="0" w:after="0" w:afterAutospacing="0"/>
              <w:jc w:val="both"/>
              <w:rPr>
                <w:rFonts w:ascii="Arial" w:hAnsi="Arial" w:cs="Arial"/>
                <w:color w:val="000000"/>
              </w:rPr>
            </w:pPr>
            <w:r w:rsidRPr="00A33026">
              <w:rPr>
                <w:rFonts w:ascii="Arial" w:hAnsi="Arial" w:cs="Arial"/>
                <w:noProof/>
                <w:color w:val="000000"/>
              </w:rPr>
              <w:drawing>
                <wp:anchor distT="0" distB="0" distL="114300" distR="114300" simplePos="0" relativeHeight="251664384" behindDoc="1" locked="0" layoutInCell="1" allowOverlap="1" wp14:anchorId="5E39241A" wp14:editId="45A42DA7">
                  <wp:simplePos x="0" y="0"/>
                  <wp:positionH relativeFrom="column">
                    <wp:posOffset>1270</wp:posOffset>
                  </wp:positionH>
                  <wp:positionV relativeFrom="paragraph">
                    <wp:posOffset>411480</wp:posOffset>
                  </wp:positionV>
                  <wp:extent cx="2669033" cy="200025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9033" cy="2000250"/>
                          </a:xfrm>
                          <a:prstGeom prst="rect">
                            <a:avLst/>
                          </a:prstGeom>
                          <a:noFill/>
                        </pic:spPr>
                      </pic:pic>
                    </a:graphicData>
                  </a:graphic>
                  <wp14:sizeRelH relativeFrom="page">
                    <wp14:pctWidth>0</wp14:pctWidth>
                  </wp14:sizeRelH>
                  <wp14:sizeRelV relativeFrom="page">
                    <wp14:pctHeight>0</wp14:pctHeight>
                  </wp14:sizeRelV>
                </wp:anchor>
              </w:drawing>
            </w:r>
          </w:p>
        </w:tc>
      </w:tr>
      <w:tr w:rsidR="00921DCA" w:rsidRPr="00A33026" w14:paraId="3DDB9BD5" w14:textId="77777777" w:rsidTr="00E83474">
        <w:tc>
          <w:tcPr>
            <w:tcW w:w="5246" w:type="dxa"/>
          </w:tcPr>
          <w:p w14:paraId="6E4AE5ED" w14:textId="7E39BA06" w:rsidR="00E83474" w:rsidRPr="00A33026" w:rsidRDefault="00E83474" w:rsidP="00E83474">
            <w:pPr>
              <w:pStyle w:val="NormalWeb"/>
              <w:jc w:val="both"/>
              <w:rPr>
                <w:rFonts w:ascii="Arial" w:hAnsi="Arial" w:cs="Arial"/>
                <w:color w:val="000000"/>
              </w:rPr>
            </w:pPr>
            <w:r w:rsidRPr="00A33026">
              <w:rPr>
                <w:rFonts w:ascii="Arial" w:hAnsi="Arial" w:cs="Arial"/>
                <w:color w:val="000000"/>
              </w:rPr>
              <w:lastRenderedPageBreak/>
              <w:t>Otro principal problema y no menos importante es </w:t>
            </w:r>
            <w:r w:rsidRPr="00A33026">
              <w:rPr>
                <w:rFonts w:ascii="Arial" w:hAnsi="Arial" w:cs="Arial"/>
                <w:b/>
                <w:bCs/>
                <w:color w:val="000000"/>
              </w:rPr>
              <w:t>la compactación</w:t>
            </w:r>
            <w:r w:rsidRPr="00A33026">
              <w:rPr>
                <w:rFonts w:ascii="Arial" w:hAnsi="Arial" w:cs="Arial"/>
                <w:color w:val="000000"/>
              </w:rPr>
              <w:t>, o endurecimiento del material de relleno. Esto produce una sensación de caminar sobre una superficie que no tiene las propiedades deportivas necesarias, Es importante no confundir compactación con material de relleno insuficiente. A veces, la sensación de endurecimiento se produce porque no hay suficiente material de relleno por lo cual no existe la amortiguación necesaria. Otras veces, puede ocurrir que existe la presencia de relleno con granulado irregular, con partículas ajenas al caucho o restos de producción.</w:t>
            </w:r>
          </w:p>
          <w:p w14:paraId="38D6AEDD" w14:textId="1B2E89AF" w:rsidR="00E83474" w:rsidRPr="00A33026" w:rsidRDefault="00E83474" w:rsidP="00E83474">
            <w:pPr>
              <w:pStyle w:val="NormalWeb"/>
              <w:jc w:val="both"/>
              <w:rPr>
                <w:rFonts w:ascii="Arial" w:hAnsi="Arial" w:cs="Arial"/>
                <w:color w:val="000000"/>
              </w:rPr>
            </w:pPr>
            <w:r w:rsidRPr="00A33026">
              <w:rPr>
                <w:rFonts w:ascii="Arial" w:hAnsi="Arial" w:cs="Arial"/>
                <w:color w:val="000000"/>
              </w:rPr>
              <w:t xml:space="preserve">La compactación y la distribución irregular del relleno pueden proporcionar hasta la aparición de charcos con difícil drenaje tras la lluvia, especialmente en canchas con una </w:t>
            </w:r>
            <w:proofErr w:type="spellStart"/>
            <w:proofErr w:type="gramStart"/>
            <w:r w:rsidRPr="00A33026">
              <w:rPr>
                <w:rFonts w:ascii="Arial" w:hAnsi="Arial" w:cs="Arial"/>
                <w:color w:val="000000"/>
              </w:rPr>
              <w:t>sub-base</w:t>
            </w:r>
            <w:proofErr w:type="spellEnd"/>
            <w:proofErr w:type="gramEnd"/>
            <w:r w:rsidRPr="00A33026">
              <w:rPr>
                <w:rFonts w:ascii="Arial" w:hAnsi="Arial" w:cs="Arial"/>
                <w:color w:val="000000"/>
              </w:rPr>
              <w:t xml:space="preserve"> de poco drenaje.</w:t>
            </w:r>
          </w:p>
        </w:tc>
        <w:tc>
          <w:tcPr>
            <w:tcW w:w="4394" w:type="dxa"/>
          </w:tcPr>
          <w:p w14:paraId="1D1D36B2" w14:textId="77777777" w:rsidR="00921DCA" w:rsidRPr="00A33026" w:rsidRDefault="00921DCA" w:rsidP="00921DCA">
            <w:pPr>
              <w:pStyle w:val="NormalWeb"/>
              <w:spacing w:before="0" w:beforeAutospacing="0" w:after="0" w:afterAutospacing="0"/>
              <w:jc w:val="both"/>
              <w:rPr>
                <w:rFonts w:ascii="Arial" w:hAnsi="Arial" w:cs="Arial"/>
                <w:color w:val="000000"/>
              </w:rPr>
            </w:pPr>
          </w:p>
          <w:p w14:paraId="3F993C76" w14:textId="1DA10A04" w:rsidR="00E83474" w:rsidRPr="00A33026" w:rsidRDefault="00E83474" w:rsidP="00921DCA">
            <w:pPr>
              <w:pStyle w:val="NormalWeb"/>
              <w:spacing w:before="0" w:beforeAutospacing="0" w:after="0" w:afterAutospacing="0"/>
              <w:jc w:val="both"/>
              <w:rPr>
                <w:rFonts w:ascii="Arial" w:hAnsi="Arial" w:cs="Arial"/>
                <w:color w:val="000000"/>
              </w:rPr>
            </w:pPr>
          </w:p>
          <w:p w14:paraId="460A03AF" w14:textId="6B74C7E7" w:rsidR="00E83474" w:rsidRPr="00A33026" w:rsidRDefault="00E83474" w:rsidP="00921DCA">
            <w:pPr>
              <w:pStyle w:val="NormalWeb"/>
              <w:spacing w:before="0" w:beforeAutospacing="0" w:after="0" w:afterAutospacing="0"/>
              <w:jc w:val="both"/>
              <w:rPr>
                <w:rFonts w:ascii="Arial" w:hAnsi="Arial" w:cs="Arial"/>
                <w:color w:val="000000"/>
              </w:rPr>
            </w:pPr>
          </w:p>
          <w:p w14:paraId="07186169" w14:textId="7CBA3F83" w:rsidR="00E83474" w:rsidRPr="00A33026" w:rsidRDefault="00E83474" w:rsidP="00921DCA">
            <w:pPr>
              <w:pStyle w:val="NormalWeb"/>
              <w:spacing w:before="0" w:beforeAutospacing="0" w:after="0" w:afterAutospacing="0"/>
              <w:jc w:val="both"/>
              <w:rPr>
                <w:rFonts w:ascii="Arial" w:hAnsi="Arial" w:cs="Arial"/>
                <w:color w:val="000000"/>
              </w:rPr>
            </w:pPr>
          </w:p>
          <w:p w14:paraId="019E628A" w14:textId="0EB26E29" w:rsidR="00E83474" w:rsidRPr="00A33026" w:rsidRDefault="00E83474" w:rsidP="00921DCA">
            <w:pPr>
              <w:pStyle w:val="NormalWeb"/>
              <w:spacing w:before="0" w:beforeAutospacing="0" w:after="0" w:afterAutospacing="0"/>
              <w:jc w:val="both"/>
              <w:rPr>
                <w:rFonts w:ascii="Arial" w:hAnsi="Arial" w:cs="Arial"/>
                <w:color w:val="000000"/>
              </w:rPr>
            </w:pPr>
          </w:p>
          <w:p w14:paraId="3837807D" w14:textId="7A25CC32" w:rsidR="00E83474" w:rsidRPr="00A33026" w:rsidRDefault="00E83474" w:rsidP="00921DCA">
            <w:pPr>
              <w:pStyle w:val="NormalWeb"/>
              <w:spacing w:before="0" w:beforeAutospacing="0" w:after="0" w:afterAutospacing="0"/>
              <w:jc w:val="both"/>
              <w:rPr>
                <w:rFonts w:ascii="Arial" w:hAnsi="Arial" w:cs="Arial"/>
                <w:color w:val="000000"/>
              </w:rPr>
            </w:pPr>
            <w:r w:rsidRPr="00A33026">
              <w:rPr>
                <w:rFonts w:ascii="Arial" w:hAnsi="Arial" w:cs="Arial"/>
                <w:noProof/>
                <w:color w:val="222222"/>
              </w:rPr>
              <w:drawing>
                <wp:anchor distT="0" distB="0" distL="114300" distR="114300" simplePos="0" relativeHeight="251665408" behindDoc="1" locked="0" layoutInCell="1" allowOverlap="1" wp14:anchorId="36E70377" wp14:editId="199BA92D">
                  <wp:simplePos x="0" y="0"/>
                  <wp:positionH relativeFrom="column">
                    <wp:posOffset>-50165</wp:posOffset>
                  </wp:positionH>
                  <wp:positionV relativeFrom="paragraph">
                    <wp:posOffset>64770</wp:posOffset>
                  </wp:positionV>
                  <wp:extent cx="2739813" cy="2054860"/>
                  <wp:effectExtent l="0" t="0" r="3810" b="2540"/>
                  <wp:wrapNone/>
                  <wp:docPr id="3" name="Imagen 3" descr="https://www.gramassinteticas.com/userfiles/images/MAYO%209%20-%20DON%20MATIAS%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ramassinteticas.com/userfiles/images/MAYO%209%20-%20DON%20MATIAS%2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9813" cy="2054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643FA" w14:textId="75C5EE82" w:rsidR="00E83474" w:rsidRPr="00A33026" w:rsidRDefault="00E83474" w:rsidP="00921DCA">
            <w:pPr>
              <w:pStyle w:val="NormalWeb"/>
              <w:spacing w:before="0" w:beforeAutospacing="0" w:after="0" w:afterAutospacing="0"/>
              <w:jc w:val="both"/>
              <w:rPr>
                <w:rFonts w:ascii="Arial" w:hAnsi="Arial" w:cs="Arial"/>
                <w:color w:val="000000"/>
              </w:rPr>
            </w:pPr>
          </w:p>
          <w:p w14:paraId="0E12182C" w14:textId="6F9B5027" w:rsidR="00E83474" w:rsidRPr="00A33026" w:rsidRDefault="00E83474" w:rsidP="00921DCA">
            <w:pPr>
              <w:pStyle w:val="NormalWeb"/>
              <w:spacing w:before="0" w:beforeAutospacing="0" w:after="0" w:afterAutospacing="0"/>
              <w:jc w:val="both"/>
              <w:rPr>
                <w:rFonts w:ascii="Arial" w:hAnsi="Arial" w:cs="Arial"/>
                <w:color w:val="000000"/>
              </w:rPr>
            </w:pPr>
          </w:p>
          <w:p w14:paraId="5C8358D6" w14:textId="51F93D53" w:rsidR="00E83474" w:rsidRPr="00A33026" w:rsidRDefault="00E83474" w:rsidP="00921DCA">
            <w:pPr>
              <w:pStyle w:val="NormalWeb"/>
              <w:spacing w:before="0" w:beforeAutospacing="0" w:after="0" w:afterAutospacing="0"/>
              <w:jc w:val="both"/>
              <w:rPr>
                <w:rFonts w:ascii="Arial" w:hAnsi="Arial" w:cs="Arial"/>
                <w:color w:val="000000"/>
              </w:rPr>
            </w:pPr>
          </w:p>
          <w:p w14:paraId="7C84517A" w14:textId="45668E8F" w:rsidR="00E83474" w:rsidRPr="00A33026" w:rsidRDefault="00E83474" w:rsidP="00921DCA">
            <w:pPr>
              <w:pStyle w:val="NormalWeb"/>
              <w:spacing w:before="0" w:beforeAutospacing="0" w:after="0" w:afterAutospacing="0"/>
              <w:jc w:val="both"/>
              <w:rPr>
                <w:rFonts w:ascii="Arial" w:hAnsi="Arial" w:cs="Arial"/>
                <w:color w:val="000000"/>
              </w:rPr>
            </w:pPr>
          </w:p>
          <w:p w14:paraId="01BCC729" w14:textId="4877655B" w:rsidR="00E83474" w:rsidRPr="00A33026" w:rsidRDefault="00E83474" w:rsidP="00921DCA">
            <w:pPr>
              <w:pStyle w:val="NormalWeb"/>
              <w:spacing w:before="0" w:beforeAutospacing="0" w:after="0" w:afterAutospacing="0"/>
              <w:jc w:val="both"/>
              <w:rPr>
                <w:rFonts w:ascii="Arial" w:hAnsi="Arial" w:cs="Arial"/>
                <w:color w:val="000000"/>
              </w:rPr>
            </w:pPr>
          </w:p>
          <w:p w14:paraId="53D1EBFF" w14:textId="04587014" w:rsidR="00E83474" w:rsidRPr="00A33026" w:rsidRDefault="00E83474" w:rsidP="00921DCA">
            <w:pPr>
              <w:pStyle w:val="NormalWeb"/>
              <w:spacing w:before="0" w:beforeAutospacing="0" w:after="0" w:afterAutospacing="0"/>
              <w:jc w:val="both"/>
              <w:rPr>
                <w:rFonts w:ascii="Arial" w:hAnsi="Arial" w:cs="Arial"/>
                <w:color w:val="000000"/>
              </w:rPr>
            </w:pPr>
          </w:p>
          <w:p w14:paraId="4FD05EB2" w14:textId="69906A57" w:rsidR="00E83474" w:rsidRPr="00A33026" w:rsidRDefault="00E83474" w:rsidP="00921DCA">
            <w:pPr>
              <w:pStyle w:val="NormalWeb"/>
              <w:spacing w:before="0" w:beforeAutospacing="0" w:after="0" w:afterAutospacing="0"/>
              <w:jc w:val="both"/>
              <w:rPr>
                <w:rFonts w:ascii="Arial" w:hAnsi="Arial" w:cs="Arial"/>
                <w:color w:val="000000"/>
              </w:rPr>
            </w:pPr>
          </w:p>
          <w:p w14:paraId="20240EBD" w14:textId="1B68F502" w:rsidR="00E83474" w:rsidRPr="00A33026" w:rsidRDefault="00E83474" w:rsidP="00921DCA">
            <w:pPr>
              <w:pStyle w:val="NormalWeb"/>
              <w:spacing w:before="0" w:beforeAutospacing="0" w:after="0" w:afterAutospacing="0"/>
              <w:jc w:val="both"/>
              <w:rPr>
                <w:rFonts w:ascii="Arial" w:hAnsi="Arial" w:cs="Arial"/>
                <w:color w:val="000000"/>
              </w:rPr>
            </w:pPr>
          </w:p>
          <w:p w14:paraId="248C1104" w14:textId="5F47ED65" w:rsidR="00E83474" w:rsidRPr="00A33026" w:rsidRDefault="00E83474" w:rsidP="00921DCA">
            <w:pPr>
              <w:pStyle w:val="NormalWeb"/>
              <w:spacing w:before="0" w:beforeAutospacing="0" w:after="0" w:afterAutospacing="0"/>
              <w:jc w:val="both"/>
              <w:rPr>
                <w:rFonts w:ascii="Arial" w:hAnsi="Arial" w:cs="Arial"/>
                <w:color w:val="000000"/>
              </w:rPr>
            </w:pPr>
          </w:p>
          <w:p w14:paraId="4A26C732" w14:textId="77777777" w:rsidR="00E83474" w:rsidRPr="00A33026" w:rsidRDefault="00E83474" w:rsidP="00921DCA">
            <w:pPr>
              <w:pStyle w:val="NormalWeb"/>
              <w:spacing w:before="0" w:beforeAutospacing="0" w:after="0" w:afterAutospacing="0"/>
              <w:jc w:val="both"/>
              <w:rPr>
                <w:rFonts w:ascii="Arial" w:hAnsi="Arial" w:cs="Arial"/>
                <w:color w:val="000000"/>
              </w:rPr>
            </w:pPr>
          </w:p>
          <w:p w14:paraId="1EFF292E" w14:textId="476F5038" w:rsidR="00E83474" w:rsidRPr="00A33026" w:rsidRDefault="00E83474" w:rsidP="00921DCA">
            <w:pPr>
              <w:pStyle w:val="NormalWeb"/>
              <w:spacing w:before="0" w:beforeAutospacing="0" w:after="0" w:afterAutospacing="0"/>
              <w:jc w:val="both"/>
              <w:rPr>
                <w:rFonts w:ascii="Arial" w:hAnsi="Arial" w:cs="Arial"/>
                <w:color w:val="000000"/>
              </w:rPr>
            </w:pPr>
          </w:p>
        </w:tc>
      </w:tr>
    </w:tbl>
    <w:p w14:paraId="392220F9" w14:textId="6F48171F" w:rsidR="00921DCA" w:rsidRPr="00A33026" w:rsidRDefault="00921DCA" w:rsidP="00921DCA">
      <w:pPr>
        <w:pStyle w:val="NormalWeb"/>
        <w:shd w:val="clear" w:color="auto" w:fill="F6F6F6"/>
        <w:spacing w:before="0" w:beforeAutospacing="0" w:after="0" w:afterAutospacing="0"/>
        <w:jc w:val="both"/>
        <w:rPr>
          <w:rFonts w:ascii="Arial" w:hAnsi="Arial" w:cs="Arial"/>
          <w:color w:val="000000"/>
        </w:rPr>
      </w:pPr>
    </w:p>
    <w:p w14:paraId="6732DD9D" w14:textId="77777777" w:rsidR="00BA4A48" w:rsidRPr="00A33026" w:rsidRDefault="00BA4A48" w:rsidP="00BA4A48">
      <w:pPr>
        <w:jc w:val="both"/>
        <w:rPr>
          <w:rFonts w:ascii="Arial" w:hAnsi="Arial" w:cs="Arial"/>
          <w:noProof/>
          <w:color w:val="000000" w:themeColor="text1"/>
        </w:rPr>
      </w:pPr>
      <w:r w:rsidRPr="00A33026">
        <w:rPr>
          <w:rFonts w:ascii="Arial" w:hAnsi="Arial" w:cs="Arial"/>
          <w:noProof/>
          <w:color w:val="000000" w:themeColor="text1"/>
        </w:rPr>
        <w:t> </w:t>
      </w:r>
    </w:p>
    <w:p w14:paraId="7E5ACF8A" w14:textId="1AB96E9E" w:rsidR="00BA4A48" w:rsidRPr="00A33026" w:rsidRDefault="00BA4A48" w:rsidP="005322EC">
      <w:pPr>
        <w:pStyle w:val="Prrafodelista"/>
        <w:numPr>
          <w:ilvl w:val="1"/>
          <w:numId w:val="47"/>
        </w:numPr>
        <w:jc w:val="both"/>
        <w:rPr>
          <w:rFonts w:ascii="Arial" w:hAnsi="Arial" w:cs="Arial"/>
          <w:b/>
          <w:bCs/>
          <w:noProof/>
          <w:color w:val="000000" w:themeColor="text1"/>
        </w:rPr>
      </w:pPr>
      <w:r w:rsidRPr="00A33026">
        <w:rPr>
          <w:rFonts w:ascii="Arial" w:hAnsi="Arial" w:cs="Arial"/>
          <w:b/>
          <w:bCs/>
          <w:noProof/>
          <w:color w:val="000000" w:themeColor="text1"/>
        </w:rPr>
        <w:t>Mantenimiento preventivo</w:t>
      </w:r>
    </w:p>
    <w:p w14:paraId="4DBE6BDC" w14:textId="77777777" w:rsidR="00BA4A48" w:rsidRPr="00A33026" w:rsidRDefault="00BA4A48" w:rsidP="00BA4A48">
      <w:pPr>
        <w:jc w:val="both"/>
        <w:rPr>
          <w:rFonts w:ascii="Arial" w:hAnsi="Arial" w:cs="Arial"/>
          <w:b/>
          <w:bCs/>
          <w:noProof/>
          <w:color w:val="000000" w:themeColor="text1"/>
        </w:rPr>
      </w:pPr>
    </w:p>
    <w:p w14:paraId="256CB0FF" w14:textId="2E7203BC" w:rsidR="00BA4A48" w:rsidRPr="00A33026" w:rsidRDefault="00BA4A48" w:rsidP="00BA4A48">
      <w:pPr>
        <w:jc w:val="both"/>
        <w:rPr>
          <w:rFonts w:ascii="Arial" w:hAnsi="Arial" w:cs="Arial"/>
          <w:b/>
          <w:bCs/>
          <w:noProof/>
          <w:color w:val="000000" w:themeColor="text1"/>
        </w:rPr>
      </w:pPr>
      <w:r w:rsidRPr="00A33026">
        <w:rPr>
          <w:rFonts w:ascii="Arial" w:hAnsi="Arial" w:cs="Arial"/>
          <w:noProof/>
          <w:color w:val="000000" w:themeColor="text1"/>
        </w:rPr>
        <w:t>Es de vital importancia para que el campo este en buen estado, este procedimiento debe hacer se forma regular (semanal o quincenal), entre más utilice el campo de juego, más veces tendrá que hacerle el mantenimiento, este tiene como principales procesos los siguientes ítems:</w:t>
      </w:r>
    </w:p>
    <w:p w14:paraId="55CEDBC3" w14:textId="77777777" w:rsidR="00BA4A48" w:rsidRPr="00A33026" w:rsidRDefault="00BA4A48" w:rsidP="00BA4A48">
      <w:pPr>
        <w:jc w:val="both"/>
        <w:rPr>
          <w:rFonts w:ascii="Arial" w:hAnsi="Arial" w:cs="Arial"/>
          <w:noProof/>
          <w:color w:val="000000" w:themeColor="text1"/>
        </w:rPr>
      </w:pPr>
      <w:r w:rsidRPr="00A33026">
        <w:rPr>
          <w:rFonts w:ascii="Arial" w:hAnsi="Arial" w:cs="Arial"/>
          <w:noProof/>
          <w:color w:val="000000" w:themeColor="text1"/>
        </w:rPr>
        <w:t> </w:t>
      </w:r>
    </w:p>
    <w:p w14:paraId="7BD1995C" w14:textId="2C7DB1FA" w:rsidR="00BA4A48" w:rsidRPr="00A33026" w:rsidRDefault="00BA4A48" w:rsidP="005322EC">
      <w:pPr>
        <w:pStyle w:val="Prrafodelista"/>
        <w:numPr>
          <w:ilvl w:val="0"/>
          <w:numId w:val="45"/>
        </w:numPr>
        <w:jc w:val="both"/>
        <w:rPr>
          <w:rFonts w:ascii="Arial" w:hAnsi="Arial" w:cs="Arial"/>
          <w:noProof/>
          <w:color w:val="000000" w:themeColor="text1"/>
        </w:rPr>
      </w:pPr>
      <w:r w:rsidRPr="00A33026">
        <w:rPr>
          <w:rFonts w:ascii="Arial" w:hAnsi="Arial" w:cs="Arial"/>
          <w:noProof/>
          <w:color w:val="000000" w:themeColor="text1"/>
        </w:rPr>
        <w:t>Mantener limpia la superficie.</w:t>
      </w:r>
    </w:p>
    <w:p w14:paraId="32F5503D" w14:textId="6735D784" w:rsidR="00BA4A48" w:rsidRPr="00A33026" w:rsidRDefault="00BA4A48" w:rsidP="005322EC">
      <w:pPr>
        <w:pStyle w:val="Prrafodelista"/>
        <w:numPr>
          <w:ilvl w:val="0"/>
          <w:numId w:val="45"/>
        </w:numPr>
        <w:jc w:val="both"/>
        <w:rPr>
          <w:rFonts w:ascii="Arial" w:hAnsi="Arial" w:cs="Arial"/>
          <w:noProof/>
          <w:color w:val="000000" w:themeColor="text1"/>
        </w:rPr>
      </w:pPr>
      <w:r w:rsidRPr="00A33026">
        <w:rPr>
          <w:rFonts w:ascii="Arial" w:hAnsi="Arial" w:cs="Arial"/>
          <w:noProof/>
          <w:color w:val="000000" w:themeColor="text1"/>
        </w:rPr>
        <w:t>Cepillar la superficie.</w:t>
      </w:r>
    </w:p>
    <w:p w14:paraId="08140AB5" w14:textId="2FA9AC76" w:rsidR="00BA4A48" w:rsidRPr="00A33026" w:rsidRDefault="00BA4A48" w:rsidP="005322EC">
      <w:pPr>
        <w:pStyle w:val="Prrafodelista"/>
        <w:numPr>
          <w:ilvl w:val="0"/>
          <w:numId w:val="45"/>
        </w:numPr>
        <w:jc w:val="both"/>
        <w:rPr>
          <w:rFonts w:ascii="Arial" w:hAnsi="Arial" w:cs="Arial"/>
          <w:noProof/>
          <w:color w:val="000000" w:themeColor="text1"/>
        </w:rPr>
      </w:pPr>
      <w:r w:rsidRPr="00A33026">
        <w:rPr>
          <w:rFonts w:ascii="Arial" w:hAnsi="Arial" w:cs="Arial"/>
          <w:noProof/>
          <w:color w:val="000000" w:themeColor="text1"/>
        </w:rPr>
        <w:t>Mantener el nivel del relleno (punto penal, zona de porterías y esquinas)</w:t>
      </w:r>
    </w:p>
    <w:p w14:paraId="03EB6D5E" w14:textId="2A2FBA91" w:rsidR="00BA4A48" w:rsidRPr="00A33026" w:rsidRDefault="00BA4A48" w:rsidP="005322EC">
      <w:pPr>
        <w:pStyle w:val="Prrafodelista"/>
        <w:numPr>
          <w:ilvl w:val="0"/>
          <w:numId w:val="45"/>
        </w:numPr>
        <w:jc w:val="both"/>
        <w:rPr>
          <w:rFonts w:ascii="Arial" w:hAnsi="Arial" w:cs="Arial"/>
          <w:noProof/>
          <w:color w:val="000000" w:themeColor="text1"/>
        </w:rPr>
      </w:pPr>
      <w:r w:rsidRPr="00A33026">
        <w:rPr>
          <w:rFonts w:ascii="Arial" w:hAnsi="Arial" w:cs="Arial"/>
          <w:noProof/>
          <w:color w:val="000000" w:themeColor="text1"/>
        </w:rPr>
        <w:t>Revisión del sistema de drenaje.</w:t>
      </w:r>
    </w:p>
    <w:p w14:paraId="79CF57AE" w14:textId="77777777" w:rsidR="00BA4A48" w:rsidRPr="00A33026" w:rsidRDefault="00BA4A48" w:rsidP="00BA4A48">
      <w:pPr>
        <w:jc w:val="both"/>
        <w:rPr>
          <w:rFonts w:ascii="Arial" w:hAnsi="Arial" w:cs="Arial"/>
          <w:noProof/>
          <w:color w:val="000000" w:themeColor="text1"/>
        </w:rPr>
      </w:pPr>
      <w:r w:rsidRPr="00A33026">
        <w:rPr>
          <w:rFonts w:ascii="Arial" w:hAnsi="Arial" w:cs="Arial"/>
          <w:noProof/>
          <w:color w:val="000000" w:themeColor="text1"/>
        </w:rPr>
        <w:t> </w:t>
      </w:r>
    </w:p>
    <w:p w14:paraId="2263B8AE" w14:textId="77777777" w:rsidR="00BA4A48" w:rsidRPr="00A33026" w:rsidRDefault="00BA4A48" w:rsidP="00BA4A48">
      <w:pPr>
        <w:jc w:val="both"/>
        <w:rPr>
          <w:rFonts w:ascii="Arial" w:hAnsi="Arial" w:cs="Arial"/>
          <w:noProof/>
          <w:color w:val="000000" w:themeColor="text1"/>
        </w:rPr>
      </w:pPr>
      <w:r w:rsidRPr="00A33026">
        <w:rPr>
          <w:rFonts w:ascii="Arial" w:hAnsi="Arial" w:cs="Arial"/>
          <w:noProof/>
          <w:color w:val="000000" w:themeColor="text1"/>
        </w:rPr>
        <w:t>Este proceso habitual mejorara visualmente el campo, haciéndolo más atractivo para los jugadores, adicionalmente mejorara las propiedades de la superficie, alargando la vida útil de la gama sintética.</w:t>
      </w:r>
    </w:p>
    <w:p w14:paraId="66B0B876" w14:textId="77777777" w:rsidR="00BA4A48" w:rsidRPr="00A33026" w:rsidRDefault="00BA4A48" w:rsidP="00BA4A48">
      <w:pPr>
        <w:jc w:val="both"/>
        <w:rPr>
          <w:rFonts w:ascii="Arial" w:hAnsi="Arial" w:cs="Arial"/>
          <w:noProof/>
          <w:color w:val="000000" w:themeColor="text1"/>
        </w:rPr>
      </w:pPr>
      <w:r w:rsidRPr="00A33026">
        <w:rPr>
          <w:rFonts w:ascii="Arial" w:hAnsi="Arial" w:cs="Arial"/>
          <w:noProof/>
          <w:color w:val="000000" w:themeColor="text1"/>
        </w:rPr>
        <w:t> </w:t>
      </w:r>
    </w:p>
    <w:p w14:paraId="5BEA482D" w14:textId="2B6A71BD" w:rsidR="00BA4A48" w:rsidRPr="00A33026" w:rsidRDefault="00BA4A48" w:rsidP="005322EC">
      <w:pPr>
        <w:pStyle w:val="Prrafodelista"/>
        <w:numPr>
          <w:ilvl w:val="1"/>
          <w:numId w:val="47"/>
        </w:numPr>
        <w:jc w:val="both"/>
        <w:rPr>
          <w:rFonts w:ascii="Arial" w:hAnsi="Arial" w:cs="Arial"/>
          <w:b/>
          <w:bCs/>
          <w:noProof/>
          <w:color w:val="000000" w:themeColor="text1"/>
        </w:rPr>
      </w:pPr>
      <w:r w:rsidRPr="00A33026">
        <w:rPr>
          <w:rFonts w:ascii="Arial" w:hAnsi="Arial" w:cs="Arial"/>
          <w:b/>
          <w:bCs/>
          <w:noProof/>
          <w:color w:val="000000" w:themeColor="text1"/>
        </w:rPr>
        <w:t>Mantenimiento específico</w:t>
      </w:r>
    </w:p>
    <w:p w14:paraId="5DD544D1" w14:textId="77777777" w:rsidR="00BA4A48" w:rsidRPr="00A33026" w:rsidRDefault="00BA4A48" w:rsidP="00BA4A48">
      <w:pPr>
        <w:ind w:left="360"/>
        <w:jc w:val="both"/>
        <w:rPr>
          <w:rFonts w:ascii="Arial" w:hAnsi="Arial" w:cs="Arial"/>
          <w:noProof/>
          <w:color w:val="000000" w:themeColor="text1"/>
        </w:rPr>
      </w:pPr>
    </w:p>
    <w:p w14:paraId="24A16B20" w14:textId="06D8EFBB" w:rsidR="00BA4A48" w:rsidRPr="00A33026" w:rsidRDefault="00BA4A48" w:rsidP="00BA4A48">
      <w:pPr>
        <w:jc w:val="both"/>
        <w:rPr>
          <w:rFonts w:ascii="Arial" w:hAnsi="Arial" w:cs="Arial"/>
          <w:noProof/>
          <w:color w:val="000000" w:themeColor="text1"/>
        </w:rPr>
      </w:pPr>
      <w:r w:rsidRPr="00A33026">
        <w:rPr>
          <w:rFonts w:ascii="Arial" w:hAnsi="Arial" w:cs="Arial"/>
          <w:noProof/>
          <w:color w:val="000000" w:themeColor="text1"/>
        </w:rPr>
        <w:t>Deberá ser realizado dos veces al año, como mínimo consiguiendo así minimizar la acción de los agentes externos sobre los componentes de la grama sintética y corregir las posibles fallas. Los principales procesos a realizar son:</w:t>
      </w:r>
    </w:p>
    <w:p w14:paraId="5F975F73" w14:textId="77777777" w:rsidR="00BA4A48" w:rsidRPr="00A33026" w:rsidRDefault="00BA4A48" w:rsidP="00BA4A48">
      <w:pPr>
        <w:jc w:val="both"/>
        <w:rPr>
          <w:rFonts w:ascii="Arial" w:hAnsi="Arial" w:cs="Arial"/>
          <w:noProof/>
          <w:color w:val="000000" w:themeColor="text1"/>
        </w:rPr>
      </w:pPr>
      <w:r w:rsidRPr="00A33026">
        <w:rPr>
          <w:rFonts w:ascii="Arial" w:hAnsi="Arial" w:cs="Arial"/>
          <w:noProof/>
          <w:color w:val="000000" w:themeColor="text1"/>
        </w:rPr>
        <w:t> </w:t>
      </w:r>
    </w:p>
    <w:p w14:paraId="4D359ACA" w14:textId="487EF07F" w:rsidR="00BA4A48" w:rsidRPr="00A33026" w:rsidRDefault="00BA4A48" w:rsidP="005322EC">
      <w:pPr>
        <w:pStyle w:val="Prrafodelista"/>
        <w:numPr>
          <w:ilvl w:val="0"/>
          <w:numId w:val="46"/>
        </w:numPr>
        <w:ind w:left="851"/>
        <w:jc w:val="both"/>
        <w:rPr>
          <w:rFonts w:ascii="Arial" w:hAnsi="Arial" w:cs="Arial"/>
          <w:noProof/>
          <w:color w:val="000000" w:themeColor="text1"/>
        </w:rPr>
      </w:pPr>
      <w:r w:rsidRPr="00A33026">
        <w:rPr>
          <w:rFonts w:ascii="Arial" w:hAnsi="Arial" w:cs="Arial"/>
          <w:noProof/>
          <w:color w:val="000000" w:themeColor="text1"/>
        </w:rPr>
        <w:lastRenderedPageBreak/>
        <w:t>Limpieza del terreno.</w:t>
      </w:r>
    </w:p>
    <w:p w14:paraId="1C801353" w14:textId="0711B792" w:rsidR="00BA4A48" w:rsidRPr="00A33026" w:rsidRDefault="00BA4A48" w:rsidP="005322EC">
      <w:pPr>
        <w:pStyle w:val="Prrafodelista"/>
        <w:numPr>
          <w:ilvl w:val="0"/>
          <w:numId w:val="46"/>
        </w:numPr>
        <w:ind w:left="851"/>
        <w:jc w:val="both"/>
        <w:rPr>
          <w:rFonts w:ascii="Arial" w:hAnsi="Arial" w:cs="Arial"/>
          <w:noProof/>
          <w:color w:val="000000" w:themeColor="text1"/>
        </w:rPr>
      </w:pPr>
      <w:r w:rsidRPr="00A33026">
        <w:rPr>
          <w:rFonts w:ascii="Arial" w:hAnsi="Arial" w:cs="Arial"/>
          <w:noProof/>
          <w:color w:val="000000" w:themeColor="text1"/>
        </w:rPr>
        <w:t>Verificación de líneas, uniones y sustituciones.</w:t>
      </w:r>
    </w:p>
    <w:p w14:paraId="787205C1" w14:textId="7AD336D0" w:rsidR="00BA4A48" w:rsidRPr="00A33026" w:rsidRDefault="00BA4A48" w:rsidP="005322EC">
      <w:pPr>
        <w:pStyle w:val="Prrafodelista"/>
        <w:numPr>
          <w:ilvl w:val="0"/>
          <w:numId w:val="46"/>
        </w:numPr>
        <w:ind w:left="851"/>
        <w:jc w:val="both"/>
        <w:rPr>
          <w:rFonts w:ascii="Arial" w:hAnsi="Arial" w:cs="Arial"/>
          <w:noProof/>
          <w:color w:val="000000" w:themeColor="text1"/>
        </w:rPr>
      </w:pPr>
      <w:r w:rsidRPr="00A33026">
        <w:rPr>
          <w:rFonts w:ascii="Arial" w:hAnsi="Arial" w:cs="Arial"/>
          <w:noProof/>
          <w:color w:val="000000" w:themeColor="text1"/>
        </w:rPr>
        <w:t>Desherbado químico.</w:t>
      </w:r>
    </w:p>
    <w:p w14:paraId="4953BC91" w14:textId="096FA14C" w:rsidR="00BA4A48" w:rsidRPr="00A33026" w:rsidRDefault="00BA4A48" w:rsidP="005322EC">
      <w:pPr>
        <w:pStyle w:val="Prrafodelista"/>
        <w:numPr>
          <w:ilvl w:val="0"/>
          <w:numId w:val="46"/>
        </w:numPr>
        <w:ind w:left="851"/>
        <w:jc w:val="both"/>
        <w:rPr>
          <w:rFonts w:ascii="Arial" w:hAnsi="Arial" w:cs="Arial"/>
          <w:noProof/>
          <w:color w:val="000000" w:themeColor="text1"/>
        </w:rPr>
      </w:pPr>
      <w:r w:rsidRPr="00A33026">
        <w:rPr>
          <w:rFonts w:ascii="Arial" w:hAnsi="Arial" w:cs="Arial"/>
          <w:noProof/>
          <w:color w:val="000000" w:themeColor="text1"/>
        </w:rPr>
        <w:t>Descompactacion.</w:t>
      </w:r>
    </w:p>
    <w:p w14:paraId="2C75DF78" w14:textId="4C942B01" w:rsidR="00BA4A48" w:rsidRPr="00A33026" w:rsidRDefault="00BA4A48" w:rsidP="005322EC">
      <w:pPr>
        <w:pStyle w:val="Prrafodelista"/>
        <w:numPr>
          <w:ilvl w:val="0"/>
          <w:numId w:val="46"/>
        </w:numPr>
        <w:ind w:left="851"/>
        <w:jc w:val="both"/>
        <w:rPr>
          <w:rFonts w:ascii="Arial" w:hAnsi="Arial" w:cs="Arial"/>
          <w:noProof/>
          <w:color w:val="000000" w:themeColor="text1"/>
        </w:rPr>
      </w:pPr>
      <w:r w:rsidRPr="00A33026">
        <w:rPr>
          <w:rFonts w:ascii="Arial" w:hAnsi="Arial" w:cs="Arial"/>
          <w:noProof/>
          <w:color w:val="000000" w:themeColor="text1"/>
        </w:rPr>
        <w:t>Aplicación de relleno de caucho</w:t>
      </w:r>
    </w:p>
    <w:p w14:paraId="410ABB70" w14:textId="3B0067BB" w:rsidR="00BA4A48" w:rsidRPr="00A33026" w:rsidRDefault="00BA4A48" w:rsidP="005322EC">
      <w:pPr>
        <w:pStyle w:val="Prrafodelista"/>
        <w:numPr>
          <w:ilvl w:val="0"/>
          <w:numId w:val="46"/>
        </w:numPr>
        <w:ind w:left="851"/>
        <w:jc w:val="both"/>
        <w:rPr>
          <w:rFonts w:ascii="Arial" w:hAnsi="Arial" w:cs="Arial"/>
          <w:noProof/>
          <w:color w:val="000000" w:themeColor="text1"/>
        </w:rPr>
      </w:pPr>
      <w:r w:rsidRPr="00A33026">
        <w:rPr>
          <w:rFonts w:ascii="Arial" w:hAnsi="Arial" w:cs="Arial"/>
          <w:noProof/>
          <w:color w:val="000000" w:themeColor="text1"/>
        </w:rPr>
        <w:t>Cepillar la superficie</w:t>
      </w:r>
    </w:p>
    <w:p w14:paraId="53C57E0B" w14:textId="77777777" w:rsidR="00BA4A48" w:rsidRPr="00A33026" w:rsidRDefault="00BA4A48" w:rsidP="00BA4A48">
      <w:pPr>
        <w:jc w:val="both"/>
        <w:rPr>
          <w:rFonts w:ascii="Arial" w:hAnsi="Arial" w:cs="Arial"/>
          <w:noProof/>
          <w:color w:val="000000" w:themeColor="text1"/>
        </w:rPr>
      </w:pPr>
      <w:r w:rsidRPr="00A33026">
        <w:rPr>
          <w:rFonts w:ascii="Arial" w:hAnsi="Arial" w:cs="Arial"/>
          <w:noProof/>
          <w:color w:val="000000" w:themeColor="text1"/>
        </w:rPr>
        <w:t> </w:t>
      </w:r>
    </w:p>
    <w:p w14:paraId="292C5464" w14:textId="0FB15935" w:rsidR="0065799B" w:rsidRPr="00A33026" w:rsidRDefault="00BA4A48" w:rsidP="007F50FD">
      <w:pPr>
        <w:jc w:val="both"/>
        <w:rPr>
          <w:rFonts w:ascii="Arial" w:hAnsi="Arial" w:cs="Arial"/>
          <w:noProof/>
          <w:color w:val="000000" w:themeColor="text1"/>
        </w:rPr>
      </w:pPr>
      <w:r w:rsidRPr="00A33026">
        <w:rPr>
          <w:rFonts w:ascii="Arial" w:hAnsi="Arial" w:cs="Arial"/>
          <w:noProof/>
          <w:color w:val="000000" w:themeColor="text1"/>
        </w:rPr>
        <w:t>A partir de estos procesos podemos garantizar principalmente una completa nivelación del relleno interior impidiendo que las fibras se inclinen, asimismo tener una mejor funcionalidad deportiva del terreno con el fin de mejorar absorción del impacto y seguridad en los jugadores.</w:t>
      </w:r>
    </w:p>
    <w:p w14:paraId="235363E3" w14:textId="031993CF" w:rsidR="00334C97" w:rsidRPr="00A33026" w:rsidRDefault="00334C97" w:rsidP="00C20BBD">
      <w:pPr>
        <w:autoSpaceDE w:val="0"/>
        <w:autoSpaceDN w:val="0"/>
        <w:adjustRightInd w:val="0"/>
        <w:rPr>
          <w:rFonts w:ascii="Arial" w:hAnsi="Arial" w:cs="Arial"/>
          <w:b/>
          <w:color w:val="000000" w:themeColor="text1"/>
        </w:rPr>
      </w:pPr>
      <w:bookmarkStart w:id="3" w:name="_PISTA_DE_ATLETISMO"/>
      <w:bookmarkEnd w:id="3"/>
    </w:p>
    <w:tbl>
      <w:tblPr>
        <w:tblpPr w:leftFromText="141" w:rightFromText="141" w:vertAnchor="text" w:horzAnchor="margin" w:tblpY="-5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4111"/>
        <w:gridCol w:w="1984"/>
        <w:gridCol w:w="2268"/>
      </w:tblGrid>
      <w:tr w:rsidR="007F50FD" w:rsidRPr="00A33026" w14:paraId="1B1CA50D" w14:textId="77777777" w:rsidTr="007F50FD">
        <w:trPr>
          <w:trHeight w:val="337"/>
        </w:trPr>
        <w:tc>
          <w:tcPr>
            <w:tcW w:w="9889" w:type="dxa"/>
            <w:gridSpan w:val="4"/>
            <w:shd w:val="clear" w:color="auto" w:fill="BFBFBF"/>
            <w:vAlign w:val="center"/>
          </w:tcPr>
          <w:p w14:paraId="2DD3381E" w14:textId="77777777" w:rsidR="007F50FD" w:rsidRPr="00A33026" w:rsidRDefault="007F50FD" w:rsidP="007F50FD">
            <w:pPr>
              <w:jc w:val="center"/>
              <w:rPr>
                <w:rFonts w:ascii="Arial" w:hAnsi="Arial" w:cs="Arial"/>
                <w:b/>
              </w:rPr>
            </w:pPr>
            <w:r w:rsidRPr="00A33026">
              <w:rPr>
                <w:rFonts w:ascii="Arial" w:hAnsi="Arial" w:cs="Arial"/>
                <w:b/>
              </w:rPr>
              <w:t>CONTROL DE CAMBIOS</w:t>
            </w:r>
          </w:p>
        </w:tc>
      </w:tr>
      <w:tr w:rsidR="007F50FD" w:rsidRPr="00A33026" w14:paraId="07DB9A94" w14:textId="77777777" w:rsidTr="007F50FD">
        <w:trPr>
          <w:trHeight w:val="337"/>
        </w:trPr>
        <w:tc>
          <w:tcPr>
            <w:tcW w:w="1526" w:type="dxa"/>
            <w:shd w:val="clear" w:color="auto" w:fill="BFBFBF"/>
            <w:vAlign w:val="center"/>
          </w:tcPr>
          <w:p w14:paraId="34F4A882" w14:textId="77777777" w:rsidR="007F50FD" w:rsidRPr="00A33026" w:rsidRDefault="007F50FD" w:rsidP="007F50FD">
            <w:pPr>
              <w:jc w:val="center"/>
              <w:rPr>
                <w:rFonts w:ascii="Arial" w:hAnsi="Arial" w:cs="Arial"/>
              </w:rPr>
            </w:pPr>
            <w:r w:rsidRPr="00A33026">
              <w:rPr>
                <w:rFonts w:ascii="Arial" w:hAnsi="Arial" w:cs="Arial"/>
              </w:rPr>
              <w:t>Ítem ajustado</w:t>
            </w:r>
          </w:p>
        </w:tc>
        <w:tc>
          <w:tcPr>
            <w:tcW w:w="4111" w:type="dxa"/>
            <w:shd w:val="clear" w:color="auto" w:fill="BFBFBF"/>
            <w:vAlign w:val="center"/>
          </w:tcPr>
          <w:p w14:paraId="28F15354" w14:textId="77777777" w:rsidR="007F50FD" w:rsidRPr="00A33026" w:rsidRDefault="007F50FD" w:rsidP="007F50FD">
            <w:pPr>
              <w:jc w:val="center"/>
              <w:rPr>
                <w:rFonts w:ascii="Arial" w:hAnsi="Arial" w:cs="Arial"/>
              </w:rPr>
            </w:pPr>
            <w:r w:rsidRPr="00A33026">
              <w:rPr>
                <w:rFonts w:ascii="Arial" w:hAnsi="Arial" w:cs="Arial"/>
              </w:rPr>
              <w:t>Descripción del cambio</w:t>
            </w:r>
          </w:p>
        </w:tc>
        <w:tc>
          <w:tcPr>
            <w:tcW w:w="1984" w:type="dxa"/>
            <w:shd w:val="clear" w:color="auto" w:fill="BFBFBF"/>
            <w:vAlign w:val="center"/>
          </w:tcPr>
          <w:p w14:paraId="4D1677A9" w14:textId="77777777" w:rsidR="007F50FD" w:rsidRPr="00A33026" w:rsidRDefault="007F50FD" w:rsidP="007F50FD">
            <w:pPr>
              <w:jc w:val="center"/>
              <w:rPr>
                <w:rFonts w:ascii="Arial" w:hAnsi="Arial" w:cs="Arial"/>
              </w:rPr>
            </w:pPr>
            <w:r w:rsidRPr="00A33026">
              <w:rPr>
                <w:rFonts w:ascii="Arial" w:hAnsi="Arial" w:cs="Arial"/>
              </w:rPr>
              <w:t>Fecha del cambio</w:t>
            </w:r>
          </w:p>
        </w:tc>
        <w:tc>
          <w:tcPr>
            <w:tcW w:w="2268" w:type="dxa"/>
            <w:shd w:val="clear" w:color="auto" w:fill="BFBFBF"/>
            <w:vAlign w:val="center"/>
          </w:tcPr>
          <w:p w14:paraId="71F9666F" w14:textId="77777777" w:rsidR="007F50FD" w:rsidRPr="00A33026" w:rsidRDefault="007F50FD" w:rsidP="007F50FD">
            <w:pPr>
              <w:jc w:val="center"/>
              <w:rPr>
                <w:rFonts w:ascii="Arial" w:hAnsi="Arial" w:cs="Arial"/>
              </w:rPr>
            </w:pPr>
            <w:r w:rsidRPr="00A33026">
              <w:rPr>
                <w:rFonts w:ascii="Arial" w:hAnsi="Arial" w:cs="Arial"/>
              </w:rPr>
              <w:t>Versión</w:t>
            </w:r>
          </w:p>
        </w:tc>
      </w:tr>
      <w:tr w:rsidR="007F50FD" w:rsidRPr="00A33026" w14:paraId="6C5AA122" w14:textId="77777777" w:rsidTr="007F50FD">
        <w:trPr>
          <w:trHeight w:val="359"/>
        </w:trPr>
        <w:tc>
          <w:tcPr>
            <w:tcW w:w="1526" w:type="dxa"/>
            <w:vAlign w:val="center"/>
          </w:tcPr>
          <w:p w14:paraId="0EC5C2C3" w14:textId="77777777" w:rsidR="007F50FD" w:rsidRPr="00A33026" w:rsidRDefault="007F50FD" w:rsidP="007F50FD">
            <w:pPr>
              <w:jc w:val="center"/>
              <w:rPr>
                <w:rFonts w:ascii="Arial" w:hAnsi="Arial" w:cs="Arial"/>
              </w:rPr>
            </w:pPr>
            <w:proofErr w:type="gramStart"/>
            <w:r w:rsidRPr="00A33026">
              <w:rPr>
                <w:rFonts w:ascii="Arial" w:hAnsi="Arial" w:cs="Arial"/>
              </w:rPr>
              <w:t>N.A</w:t>
            </w:r>
            <w:proofErr w:type="gramEnd"/>
          </w:p>
        </w:tc>
        <w:tc>
          <w:tcPr>
            <w:tcW w:w="4111" w:type="dxa"/>
            <w:vAlign w:val="center"/>
          </w:tcPr>
          <w:p w14:paraId="53CD5FA5" w14:textId="77777777" w:rsidR="007F50FD" w:rsidRPr="00A33026" w:rsidRDefault="007F50FD" w:rsidP="007F50FD">
            <w:pPr>
              <w:jc w:val="center"/>
              <w:rPr>
                <w:rFonts w:ascii="Arial" w:hAnsi="Arial" w:cs="Arial"/>
                <w:color w:val="000000" w:themeColor="text1"/>
              </w:rPr>
            </w:pPr>
            <w:r w:rsidRPr="00A33026">
              <w:rPr>
                <w:rFonts w:ascii="Arial" w:hAnsi="Arial" w:cs="Arial"/>
                <w:color w:val="000000" w:themeColor="text1"/>
              </w:rPr>
              <w:t xml:space="preserve">Se </w:t>
            </w:r>
            <w:r>
              <w:rPr>
                <w:rFonts w:ascii="Arial" w:hAnsi="Arial" w:cs="Arial"/>
                <w:color w:val="000000" w:themeColor="text1"/>
              </w:rPr>
              <w:t>c</w:t>
            </w:r>
            <w:r w:rsidRPr="00A33026">
              <w:rPr>
                <w:rFonts w:ascii="Arial" w:hAnsi="Arial" w:cs="Arial"/>
                <w:color w:val="000000" w:themeColor="text1"/>
              </w:rPr>
              <w:t>rea el documento</w:t>
            </w:r>
          </w:p>
        </w:tc>
        <w:tc>
          <w:tcPr>
            <w:tcW w:w="1984" w:type="dxa"/>
            <w:vAlign w:val="center"/>
          </w:tcPr>
          <w:p w14:paraId="08DB2E9C" w14:textId="77777777" w:rsidR="007F50FD" w:rsidRPr="00A33026" w:rsidRDefault="007F50FD" w:rsidP="007F50FD">
            <w:pPr>
              <w:jc w:val="center"/>
              <w:rPr>
                <w:rFonts w:ascii="Arial" w:hAnsi="Arial" w:cs="Arial"/>
                <w:color w:val="000000" w:themeColor="text1"/>
              </w:rPr>
            </w:pPr>
            <w:r w:rsidRPr="00A33026">
              <w:rPr>
                <w:rFonts w:ascii="Arial" w:hAnsi="Arial" w:cs="Arial"/>
                <w:color w:val="000000" w:themeColor="text1"/>
              </w:rPr>
              <w:t>Junio 27 de 2019</w:t>
            </w:r>
          </w:p>
        </w:tc>
        <w:tc>
          <w:tcPr>
            <w:tcW w:w="2268" w:type="dxa"/>
            <w:vAlign w:val="center"/>
          </w:tcPr>
          <w:p w14:paraId="5B97DF33" w14:textId="77777777" w:rsidR="007F50FD" w:rsidRPr="00A33026" w:rsidRDefault="007F50FD" w:rsidP="007F50FD">
            <w:pPr>
              <w:jc w:val="center"/>
              <w:rPr>
                <w:rFonts w:ascii="Arial" w:hAnsi="Arial" w:cs="Arial"/>
                <w:color w:val="000000" w:themeColor="text1"/>
              </w:rPr>
            </w:pPr>
            <w:r w:rsidRPr="00A33026">
              <w:rPr>
                <w:rFonts w:ascii="Arial" w:hAnsi="Arial" w:cs="Arial"/>
                <w:color w:val="000000" w:themeColor="text1"/>
              </w:rPr>
              <w:t>01</w:t>
            </w:r>
          </w:p>
        </w:tc>
      </w:tr>
      <w:tr w:rsidR="007F50FD" w:rsidRPr="00A33026" w14:paraId="4E489BA8" w14:textId="77777777" w:rsidTr="007F50FD">
        <w:trPr>
          <w:trHeight w:val="280"/>
        </w:trPr>
        <w:tc>
          <w:tcPr>
            <w:tcW w:w="1526" w:type="dxa"/>
            <w:vAlign w:val="center"/>
          </w:tcPr>
          <w:p w14:paraId="6BE48DFC" w14:textId="77777777" w:rsidR="007F50FD" w:rsidRPr="00A33026" w:rsidRDefault="007F50FD" w:rsidP="007F50FD">
            <w:pPr>
              <w:jc w:val="center"/>
              <w:rPr>
                <w:rFonts w:ascii="Arial" w:hAnsi="Arial" w:cs="Arial"/>
              </w:rPr>
            </w:pPr>
            <w:proofErr w:type="gramStart"/>
            <w:r>
              <w:rPr>
                <w:rFonts w:ascii="Arial" w:hAnsi="Arial" w:cs="Arial"/>
              </w:rPr>
              <w:t>N.A</w:t>
            </w:r>
            <w:proofErr w:type="gramEnd"/>
          </w:p>
        </w:tc>
        <w:tc>
          <w:tcPr>
            <w:tcW w:w="4111" w:type="dxa"/>
            <w:vAlign w:val="center"/>
          </w:tcPr>
          <w:p w14:paraId="3A27E778" w14:textId="77777777" w:rsidR="007F50FD" w:rsidRPr="00A33026" w:rsidRDefault="007F50FD" w:rsidP="007F50FD">
            <w:pPr>
              <w:jc w:val="center"/>
              <w:rPr>
                <w:rFonts w:ascii="Arial" w:hAnsi="Arial" w:cs="Arial"/>
              </w:rPr>
            </w:pPr>
            <w:r>
              <w:rPr>
                <w:rFonts w:ascii="Arial" w:hAnsi="Arial" w:cs="Arial"/>
              </w:rPr>
              <w:t xml:space="preserve">Se incorpora información de mantenimiento del coliseo arena de sal y de las canchas sintéticas y las guías para demarcación de canchas de polideportivos, igualmente se actualizan logos </w:t>
            </w:r>
          </w:p>
        </w:tc>
        <w:tc>
          <w:tcPr>
            <w:tcW w:w="1984" w:type="dxa"/>
            <w:vAlign w:val="center"/>
          </w:tcPr>
          <w:p w14:paraId="27E7C83A" w14:textId="77777777" w:rsidR="007F50FD" w:rsidRPr="00A33026" w:rsidRDefault="007F50FD" w:rsidP="007F50FD">
            <w:pPr>
              <w:jc w:val="center"/>
              <w:rPr>
                <w:rFonts w:ascii="Arial" w:hAnsi="Arial" w:cs="Arial"/>
              </w:rPr>
            </w:pPr>
            <w:r>
              <w:rPr>
                <w:rFonts w:ascii="Arial" w:hAnsi="Arial" w:cs="Arial"/>
              </w:rPr>
              <w:t>24 de agosto de 2020</w:t>
            </w:r>
          </w:p>
        </w:tc>
        <w:tc>
          <w:tcPr>
            <w:tcW w:w="2268" w:type="dxa"/>
            <w:vAlign w:val="center"/>
          </w:tcPr>
          <w:p w14:paraId="01F9268D" w14:textId="77777777" w:rsidR="007F50FD" w:rsidRPr="00A33026" w:rsidRDefault="007F50FD" w:rsidP="007F50FD">
            <w:pPr>
              <w:jc w:val="center"/>
              <w:rPr>
                <w:rFonts w:ascii="Arial" w:hAnsi="Arial" w:cs="Arial"/>
              </w:rPr>
            </w:pPr>
            <w:r>
              <w:rPr>
                <w:rFonts w:ascii="Arial" w:hAnsi="Arial" w:cs="Arial"/>
              </w:rPr>
              <w:t>02</w:t>
            </w:r>
          </w:p>
        </w:tc>
      </w:tr>
    </w:tbl>
    <w:p w14:paraId="6E8777B5" w14:textId="5E084779" w:rsidR="007F50FD" w:rsidRDefault="007F50FD" w:rsidP="001E1E7E">
      <w:pPr>
        <w:tabs>
          <w:tab w:val="left" w:pos="1710"/>
        </w:tabs>
        <w:rPr>
          <w:rFonts w:ascii="Arial" w:hAnsi="Arial" w:cs="Arial"/>
        </w:rPr>
      </w:pPr>
      <w:bookmarkStart w:id="4" w:name="_GoBack"/>
      <w:bookmarkEnd w:id="4"/>
    </w:p>
    <w:tbl>
      <w:tblPr>
        <w:tblpPr w:leftFromText="141" w:rightFromText="141" w:vertAnchor="text" w:horzAnchor="margin" w:tblpY="65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984"/>
        <w:gridCol w:w="2410"/>
        <w:gridCol w:w="1701"/>
        <w:gridCol w:w="2268"/>
      </w:tblGrid>
      <w:tr w:rsidR="007F50FD" w:rsidRPr="00A33026" w14:paraId="6B019ABE" w14:textId="77777777" w:rsidTr="007F50FD">
        <w:trPr>
          <w:trHeight w:val="337"/>
        </w:trPr>
        <w:tc>
          <w:tcPr>
            <w:tcW w:w="1526" w:type="dxa"/>
            <w:shd w:val="clear" w:color="auto" w:fill="BFBFBF"/>
          </w:tcPr>
          <w:p w14:paraId="273E3540" w14:textId="77777777" w:rsidR="007F50FD" w:rsidRPr="00A33026" w:rsidRDefault="007F50FD" w:rsidP="007F50FD">
            <w:pPr>
              <w:jc w:val="both"/>
              <w:rPr>
                <w:rFonts w:ascii="Arial" w:hAnsi="Arial" w:cs="Arial"/>
              </w:rPr>
            </w:pPr>
          </w:p>
        </w:tc>
        <w:tc>
          <w:tcPr>
            <w:tcW w:w="1984" w:type="dxa"/>
            <w:shd w:val="clear" w:color="auto" w:fill="BFBFBF"/>
            <w:vAlign w:val="center"/>
          </w:tcPr>
          <w:p w14:paraId="188DABA6" w14:textId="77777777" w:rsidR="007F50FD" w:rsidRPr="00A33026" w:rsidRDefault="007F50FD" w:rsidP="007F50FD">
            <w:pPr>
              <w:jc w:val="center"/>
              <w:rPr>
                <w:rFonts w:ascii="Arial" w:hAnsi="Arial" w:cs="Arial"/>
                <w:b/>
              </w:rPr>
            </w:pPr>
            <w:r w:rsidRPr="00A33026">
              <w:rPr>
                <w:rFonts w:ascii="Arial" w:hAnsi="Arial" w:cs="Arial"/>
                <w:b/>
              </w:rPr>
              <w:t>NOMBRE</w:t>
            </w:r>
          </w:p>
        </w:tc>
        <w:tc>
          <w:tcPr>
            <w:tcW w:w="2410" w:type="dxa"/>
            <w:shd w:val="clear" w:color="auto" w:fill="BFBFBF"/>
            <w:vAlign w:val="center"/>
          </w:tcPr>
          <w:p w14:paraId="0DFEB927" w14:textId="77777777" w:rsidR="007F50FD" w:rsidRPr="00A33026" w:rsidRDefault="007F50FD" w:rsidP="007F50FD">
            <w:pPr>
              <w:jc w:val="center"/>
              <w:rPr>
                <w:rFonts w:ascii="Arial" w:hAnsi="Arial" w:cs="Arial"/>
                <w:b/>
              </w:rPr>
            </w:pPr>
            <w:r w:rsidRPr="00A33026">
              <w:rPr>
                <w:rFonts w:ascii="Arial" w:hAnsi="Arial" w:cs="Arial"/>
                <w:b/>
              </w:rPr>
              <w:t>CARGO</w:t>
            </w:r>
          </w:p>
        </w:tc>
        <w:tc>
          <w:tcPr>
            <w:tcW w:w="1701" w:type="dxa"/>
            <w:shd w:val="clear" w:color="auto" w:fill="BFBFBF"/>
            <w:vAlign w:val="center"/>
          </w:tcPr>
          <w:p w14:paraId="0011C957" w14:textId="77777777" w:rsidR="007F50FD" w:rsidRPr="00A33026" w:rsidRDefault="007F50FD" w:rsidP="007F50FD">
            <w:pPr>
              <w:jc w:val="center"/>
              <w:rPr>
                <w:rFonts w:ascii="Arial" w:hAnsi="Arial" w:cs="Arial"/>
                <w:b/>
              </w:rPr>
            </w:pPr>
            <w:r w:rsidRPr="00A33026">
              <w:rPr>
                <w:rFonts w:ascii="Arial" w:hAnsi="Arial" w:cs="Arial"/>
                <w:b/>
              </w:rPr>
              <w:t>FECHA</w:t>
            </w:r>
          </w:p>
        </w:tc>
        <w:tc>
          <w:tcPr>
            <w:tcW w:w="2268" w:type="dxa"/>
            <w:shd w:val="clear" w:color="auto" w:fill="BFBFBF"/>
            <w:vAlign w:val="center"/>
          </w:tcPr>
          <w:p w14:paraId="4565BC9D" w14:textId="77777777" w:rsidR="007F50FD" w:rsidRPr="00A33026" w:rsidRDefault="007F50FD" w:rsidP="007F50FD">
            <w:pPr>
              <w:jc w:val="center"/>
              <w:rPr>
                <w:rFonts w:ascii="Arial" w:hAnsi="Arial" w:cs="Arial"/>
                <w:b/>
              </w:rPr>
            </w:pPr>
            <w:r w:rsidRPr="00A33026">
              <w:rPr>
                <w:rFonts w:ascii="Arial" w:hAnsi="Arial" w:cs="Arial"/>
                <w:b/>
              </w:rPr>
              <w:t>FIRMA</w:t>
            </w:r>
          </w:p>
        </w:tc>
      </w:tr>
      <w:tr w:rsidR="007F50FD" w:rsidRPr="00A33026" w14:paraId="560337DD" w14:textId="77777777" w:rsidTr="007F50FD">
        <w:trPr>
          <w:trHeight w:val="359"/>
        </w:trPr>
        <w:tc>
          <w:tcPr>
            <w:tcW w:w="1526" w:type="dxa"/>
            <w:shd w:val="clear" w:color="auto" w:fill="BFBFBF"/>
            <w:vAlign w:val="center"/>
          </w:tcPr>
          <w:p w14:paraId="379A4BFB" w14:textId="77777777" w:rsidR="007F50FD" w:rsidRPr="00A33026" w:rsidRDefault="007F50FD" w:rsidP="007F50FD">
            <w:pPr>
              <w:jc w:val="center"/>
              <w:rPr>
                <w:rFonts w:ascii="Arial" w:hAnsi="Arial" w:cs="Arial"/>
              </w:rPr>
            </w:pPr>
            <w:r w:rsidRPr="00A33026">
              <w:rPr>
                <w:rFonts w:ascii="Arial" w:hAnsi="Arial" w:cs="Arial"/>
              </w:rPr>
              <w:t>ELABORÓ:</w:t>
            </w:r>
          </w:p>
          <w:p w14:paraId="3561B7D2" w14:textId="77777777" w:rsidR="007F50FD" w:rsidRPr="00A33026" w:rsidRDefault="007F50FD" w:rsidP="007F50FD">
            <w:pPr>
              <w:jc w:val="center"/>
              <w:rPr>
                <w:rFonts w:ascii="Arial" w:hAnsi="Arial" w:cs="Arial"/>
              </w:rPr>
            </w:pPr>
          </w:p>
        </w:tc>
        <w:tc>
          <w:tcPr>
            <w:tcW w:w="1984" w:type="dxa"/>
            <w:vAlign w:val="center"/>
          </w:tcPr>
          <w:p w14:paraId="00D5D2C0" w14:textId="77777777" w:rsidR="007F50FD" w:rsidRPr="00A33026" w:rsidRDefault="007F50FD" w:rsidP="007F50FD">
            <w:pPr>
              <w:jc w:val="center"/>
              <w:rPr>
                <w:rFonts w:ascii="Arial" w:hAnsi="Arial" w:cs="Arial"/>
                <w:color w:val="000000" w:themeColor="text1"/>
              </w:rPr>
            </w:pPr>
            <w:r w:rsidRPr="00A33026">
              <w:rPr>
                <w:rFonts w:ascii="Arial" w:hAnsi="Arial" w:cs="Arial"/>
                <w:color w:val="000000" w:themeColor="text1"/>
              </w:rPr>
              <w:t>Tatiana Acosta / Danilo Riaño</w:t>
            </w:r>
          </w:p>
        </w:tc>
        <w:tc>
          <w:tcPr>
            <w:tcW w:w="2410" w:type="dxa"/>
            <w:vAlign w:val="center"/>
          </w:tcPr>
          <w:p w14:paraId="2602D2F6" w14:textId="77777777" w:rsidR="007F50FD" w:rsidRPr="00A33026" w:rsidRDefault="007F50FD" w:rsidP="007F50FD">
            <w:pPr>
              <w:jc w:val="center"/>
              <w:rPr>
                <w:rFonts w:ascii="Arial" w:hAnsi="Arial" w:cs="Arial"/>
                <w:color w:val="000000" w:themeColor="text1"/>
              </w:rPr>
            </w:pPr>
            <w:r w:rsidRPr="00A33026">
              <w:rPr>
                <w:rFonts w:ascii="Arial" w:hAnsi="Arial" w:cs="Arial"/>
                <w:color w:val="000000" w:themeColor="text1"/>
              </w:rPr>
              <w:t>Profesionales responsables escenarios</w:t>
            </w:r>
          </w:p>
        </w:tc>
        <w:tc>
          <w:tcPr>
            <w:tcW w:w="1701" w:type="dxa"/>
            <w:vAlign w:val="center"/>
          </w:tcPr>
          <w:p w14:paraId="5563FE95" w14:textId="77777777" w:rsidR="007F50FD" w:rsidRPr="00A33026" w:rsidRDefault="007F50FD" w:rsidP="007F50FD">
            <w:pPr>
              <w:jc w:val="center"/>
              <w:rPr>
                <w:rFonts w:ascii="Arial" w:hAnsi="Arial" w:cs="Arial"/>
                <w:color w:val="000000" w:themeColor="text1"/>
              </w:rPr>
            </w:pPr>
            <w:r w:rsidRPr="00A33026">
              <w:rPr>
                <w:rFonts w:ascii="Arial" w:hAnsi="Arial" w:cs="Arial"/>
                <w:color w:val="000000" w:themeColor="text1"/>
              </w:rPr>
              <w:t>Diciembre 26</w:t>
            </w:r>
          </w:p>
          <w:p w14:paraId="782A8FF3" w14:textId="77777777" w:rsidR="007F50FD" w:rsidRPr="00A33026" w:rsidRDefault="007F50FD" w:rsidP="007F50FD">
            <w:pPr>
              <w:jc w:val="center"/>
              <w:rPr>
                <w:rFonts w:ascii="Arial" w:hAnsi="Arial" w:cs="Arial"/>
                <w:color w:val="000000" w:themeColor="text1"/>
              </w:rPr>
            </w:pPr>
            <w:r w:rsidRPr="00A33026">
              <w:rPr>
                <w:rFonts w:ascii="Arial" w:hAnsi="Arial" w:cs="Arial"/>
                <w:color w:val="000000" w:themeColor="text1"/>
              </w:rPr>
              <w:t>de 2019</w:t>
            </w:r>
          </w:p>
        </w:tc>
        <w:tc>
          <w:tcPr>
            <w:tcW w:w="2268" w:type="dxa"/>
            <w:vMerge w:val="restart"/>
          </w:tcPr>
          <w:p w14:paraId="13E16281" w14:textId="77777777" w:rsidR="007F50FD" w:rsidRPr="00A33026" w:rsidRDefault="007F50FD" w:rsidP="007F50FD">
            <w:pPr>
              <w:jc w:val="center"/>
              <w:rPr>
                <w:rFonts w:ascii="Arial" w:hAnsi="Arial" w:cs="Arial"/>
                <w:color w:val="000000" w:themeColor="text1"/>
              </w:rPr>
            </w:pPr>
          </w:p>
          <w:p w14:paraId="488CA0D7" w14:textId="77777777" w:rsidR="007F50FD" w:rsidRPr="00A33026" w:rsidRDefault="007F50FD" w:rsidP="007F50FD">
            <w:pPr>
              <w:jc w:val="center"/>
              <w:rPr>
                <w:rFonts w:ascii="Arial" w:hAnsi="Arial" w:cs="Arial"/>
                <w:color w:val="000000" w:themeColor="text1"/>
              </w:rPr>
            </w:pPr>
            <w:r w:rsidRPr="00A33026">
              <w:rPr>
                <w:rFonts w:ascii="Arial" w:hAnsi="Arial" w:cs="Arial"/>
                <w:color w:val="000000" w:themeColor="text1"/>
              </w:rPr>
              <w:t>Se firma en Acta de aprobación el día 26 de diciembre de 2019, archivada en expediente Caracterización de Procesos.</w:t>
            </w:r>
          </w:p>
        </w:tc>
      </w:tr>
      <w:tr w:rsidR="007F50FD" w:rsidRPr="00A33026" w14:paraId="67FE47B9" w14:textId="77777777" w:rsidTr="007F50FD">
        <w:trPr>
          <w:trHeight w:val="280"/>
        </w:trPr>
        <w:tc>
          <w:tcPr>
            <w:tcW w:w="1526" w:type="dxa"/>
            <w:shd w:val="clear" w:color="auto" w:fill="BFBFBF"/>
            <w:vAlign w:val="center"/>
          </w:tcPr>
          <w:p w14:paraId="5482F85E" w14:textId="77777777" w:rsidR="007F50FD" w:rsidRPr="00A33026" w:rsidRDefault="007F50FD" w:rsidP="007F50FD">
            <w:pPr>
              <w:jc w:val="center"/>
              <w:rPr>
                <w:rFonts w:ascii="Arial" w:hAnsi="Arial" w:cs="Arial"/>
              </w:rPr>
            </w:pPr>
            <w:r w:rsidRPr="00A33026">
              <w:rPr>
                <w:rFonts w:ascii="Arial" w:hAnsi="Arial" w:cs="Arial"/>
              </w:rPr>
              <w:t>REVISÓ:</w:t>
            </w:r>
          </w:p>
          <w:p w14:paraId="3F7F1B3F" w14:textId="77777777" w:rsidR="007F50FD" w:rsidRPr="00A33026" w:rsidRDefault="007F50FD" w:rsidP="007F50FD">
            <w:pPr>
              <w:jc w:val="center"/>
              <w:rPr>
                <w:rFonts w:ascii="Arial" w:hAnsi="Arial" w:cs="Arial"/>
              </w:rPr>
            </w:pPr>
          </w:p>
        </w:tc>
        <w:tc>
          <w:tcPr>
            <w:tcW w:w="1984" w:type="dxa"/>
            <w:vAlign w:val="center"/>
          </w:tcPr>
          <w:p w14:paraId="0A450559" w14:textId="77777777" w:rsidR="007F50FD" w:rsidRPr="00A33026" w:rsidRDefault="007F50FD" w:rsidP="007F50FD">
            <w:pPr>
              <w:jc w:val="center"/>
              <w:rPr>
                <w:rFonts w:ascii="Arial" w:hAnsi="Arial" w:cs="Arial"/>
                <w:color w:val="000000" w:themeColor="text1"/>
              </w:rPr>
            </w:pPr>
            <w:r w:rsidRPr="00A33026">
              <w:rPr>
                <w:rFonts w:ascii="Arial" w:hAnsi="Arial" w:cs="Arial"/>
                <w:color w:val="000000" w:themeColor="text1"/>
              </w:rPr>
              <w:t xml:space="preserve">Jeimmy Lorena Olaya Forero </w:t>
            </w:r>
          </w:p>
        </w:tc>
        <w:tc>
          <w:tcPr>
            <w:tcW w:w="2410" w:type="dxa"/>
          </w:tcPr>
          <w:p w14:paraId="14EAE96C" w14:textId="77777777" w:rsidR="007F50FD" w:rsidRPr="00A33026" w:rsidRDefault="007F50FD" w:rsidP="007F50FD">
            <w:pPr>
              <w:jc w:val="center"/>
              <w:rPr>
                <w:rFonts w:ascii="Arial" w:hAnsi="Arial" w:cs="Arial"/>
                <w:color w:val="000000" w:themeColor="text1"/>
              </w:rPr>
            </w:pPr>
            <w:r w:rsidRPr="00A33026">
              <w:rPr>
                <w:rFonts w:ascii="Arial" w:hAnsi="Arial" w:cs="Arial"/>
                <w:color w:val="000000" w:themeColor="text1"/>
              </w:rPr>
              <w:t>Subgerente Administrativa y Financiera</w:t>
            </w:r>
          </w:p>
        </w:tc>
        <w:tc>
          <w:tcPr>
            <w:tcW w:w="1701" w:type="dxa"/>
            <w:vAlign w:val="center"/>
          </w:tcPr>
          <w:p w14:paraId="13098FA8" w14:textId="77777777" w:rsidR="007F50FD" w:rsidRPr="00A33026" w:rsidRDefault="007F50FD" w:rsidP="007F50FD">
            <w:pPr>
              <w:jc w:val="center"/>
              <w:rPr>
                <w:rFonts w:ascii="Arial" w:hAnsi="Arial" w:cs="Arial"/>
                <w:color w:val="000000" w:themeColor="text1"/>
              </w:rPr>
            </w:pPr>
            <w:r w:rsidRPr="00A33026">
              <w:rPr>
                <w:rFonts w:ascii="Arial" w:hAnsi="Arial" w:cs="Arial"/>
                <w:color w:val="000000" w:themeColor="text1"/>
              </w:rPr>
              <w:t>Diciembre 26</w:t>
            </w:r>
          </w:p>
          <w:p w14:paraId="70D8D514" w14:textId="77777777" w:rsidR="007F50FD" w:rsidRPr="00A33026" w:rsidRDefault="007F50FD" w:rsidP="007F50FD">
            <w:pPr>
              <w:jc w:val="center"/>
              <w:rPr>
                <w:rFonts w:ascii="Arial" w:hAnsi="Arial" w:cs="Arial"/>
                <w:color w:val="000000" w:themeColor="text1"/>
              </w:rPr>
            </w:pPr>
            <w:r w:rsidRPr="00A33026">
              <w:rPr>
                <w:rFonts w:ascii="Arial" w:hAnsi="Arial" w:cs="Arial"/>
                <w:color w:val="000000" w:themeColor="text1"/>
              </w:rPr>
              <w:t>de 2019</w:t>
            </w:r>
          </w:p>
        </w:tc>
        <w:tc>
          <w:tcPr>
            <w:tcW w:w="2268" w:type="dxa"/>
            <w:vMerge/>
          </w:tcPr>
          <w:p w14:paraId="4973512F" w14:textId="77777777" w:rsidR="007F50FD" w:rsidRPr="00A33026" w:rsidRDefault="007F50FD" w:rsidP="007F50FD">
            <w:pPr>
              <w:jc w:val="center"/>
              <w:rPr>
                <w:rFonts w:ascii="Arial" w:hAnsi="Arial" w:cs="Arial"/>
                <w:color w:val="000000" w:themeColor="text1"/>
              </w:rPr>
            </w:pPr>
          </w:p>
        </w:tc>
      </w:tr>
      <w:tr w:rsidR="007F50FD" w:rsidRPr="00A33026" w14:paraId="25A677DE" w14:textId="77777777" w:rsidTr="007F50FD">
        <w:trPr>
          <w:trHeight w:val="255"/>
        </w:trPr>
        <w:tc>
          <w:tcPr>
            <w:tcW w:w="1526" w:type="dxa"/>
            <w:shd w:val="clear" w:color="auto" w:fill="BFBFBF"/>
            <w:vAlign w:val="center"/>
          </w:tcPr>
          <w:p w14:paraId="21126145" w14:textId="77777777" w:rsidR="007F50FD" w:rsidRPr="00A33026" w:rsidRDefault="007F50FD" w:rsidP="007F50FD">
            <w:pPr>
              <w:jc w:val="center"/>
              <w:rPr>
                <w:rFonts w:ascii="Arial" w:hAnsi="Arial" w:cs="Arial"/>
              </w:rPr>
            </w:pPr>
            <w:r w:rsidRPr="00A33026">
              <w:rPr>
                <w:rFonts w:ascii="Arial" w:hAnsi="Arial" w:cs="Arial"/>
              </w:rPr>
              <w:t>APROBÓ:</w:t>
            </w:r>
          </w:p>
          <w:p w14:paraId="592A5E78" w14:textId="77777777" w:rsidR="007F50FD" w:rsidRPr="00A33026" w:rsidRDefault="007F50FD" w:rsidP="007F50FD">
            <w:pPr>
              <w:jc w:val="center"/>
              <w:rPr>
                <w:rFonts w:ascii="Arial" w:hAnsi="Arial" w:cs="Arial"/>
              </w:rPr>
            </w:pPr>
          </w:p>
        </w:tc>
        <w:tc>
          <w:tcPr>
            <w:tcW w:w="1984" w:type="dxa"/>
            <w:vAlign w:val="center"/>
          </w:tcPr>
          <w:p w14:paraId="49770998" w14:textId="77777777" w:rsidR="007F50FD" w:rsidRPr="00A33026" w:rsidRDefault="007F50FD" w:rsidP="007F50FD">
            <w:pPr>
              <w:jc w:val="center"/>
              <w:rPr>
                <w:rFonts w:ascii="Arial" w:hAnsi="Arial" w:cs="Arial"/>
                <w:color w:val="000000" w:themeColor="text1"/>
              </w:rPr>
            </w:pPr>
            <w:r w:rsidRPr="00A33026">
              <w:rPr>
                <w:rFonts w:ascii="Arial" w:hAnsi="Arial" w:cs="Arial"/>
                <w:color w:val="000000" w:themeColor="text1"/>
              </w:rPr>
              <w:t>Leonardo Enrique Rey Onzaga</w:t>
            </w:r>
          </w:p>
        </w:tc>
        <w:tc>
          <w:tcPr>
            <w:tcW w:w="2410" w:type="dxa"/>
            <w:vAlign w:val="center"/>
          </w:tcPr>
          <w:p w14:paraId="76B7EA8D" w14:textId="77777777" w:rsidR="007F50FD" w:rsidRPr="00A33026" w:rsidRDefault="007F50FD" w:rsidP="007F50FD">
            <w:pPr>
              <w:jc w:val="center"/>
              <w:rPr>
                <w:rFonts w:ascii="Arial" w:hAnsi="Arial" w:cs="Arial"/>
                <w:color w:val="000000" w:themeColor="text1"/>
              </w:rPr>
            </w:pPr>
            <w:r w:rsidRPr="00A33026">
              <w:rPr>
                <w:rFonts w:ascii="Arial" w:hAnsi="Arial" w:cs="Arial"/>
                <w:color w:val="000000" w:themeColor="text1"/>
              </w:rPr>
              <w:t>Gerente General</w:t>
            </w:r>
          </w:p>
        </w:tc>
        <w:tc>
          <w:tcPr>
            <w:tcW w:w="1701" w:type="dxa"/>
            <w:vAlign w:val="center"/>
          </w:tcPr>
          <w:p w14:paraId="08AE175D" w14:textId="77777777" w:rsidR="007F50FD" w:rsidRPr="00A33026" w:rsidRDefault="007F50FD" w:rsidP="007F50FD">
            <w:pPr>
              <w:jc w:val="center"/>
              <w:rPr>
                <w:rFonts w:ascii="Arial" w:hAnsi="Arial" w:cs="Arial"/>
                <w:color w:val="000000" w:themeColor="text1"/>
              </w:rPr>
            </w:pPr>
            <w:r w:rsidRPr="00A33026">
              <w:rPr>
                <w:rFonts w:ascii="Arial" w:hAnsi="Arial" w:cs="Arial"/>
                <w:color w:val="000000" w:themeColor="text1"/>
              </w:rPr>
              <w:t>Diciembre 26</w:t>
            </w:r>
          </w:p>
          <w:p w14:paraId="19C3133E" w14:textId="77777777" w:rsidR="007F50FD" w:rsidRPr="00A33026" w:rsidRDefault="007F50FD" w:rsidP="007F50FD">
            <w:pPr>
              <w:jc w:val="center"/>
              <w:rPr>
                <w:rFonts w:ascii="Arial" w:hAnsi="Arial" w:cs="Arial"/>
                <w:color w:val="000000" w:themeColor="text1"/>
              </w:rPr>
            </w:pPr>
            <w:r w:rsidRPr="00A33026">
              <w:rPr>
                <w:rFonts w:ascii="Arial" w:hAnsi="Arial" w:cs="Arial"/>
                <w:color w:val="000000" w:themeColor="text1"/>
              </w:rPr>
              <w:t>de 2019</w:t>
            </w:r>
          </w:p>
        </w:tc>
        <w:tc>
          <w:tcPr>
            <w:tcW w:w="2268" w:type="dxa"/>
            <w:vMerge/>
          </w:tcPr>
          <w:p w14:paraId="6BC5FDCC" w14:textId="77777777" w:rsidR="007F50FD" w:rsidRPr="00A33026" w:rsidRDefault="007F50FD" w:rsidP="007F50FD">
            <w:pPr>
              <w:jc w:val="center"/>
              <w:rPr>
                <w:rFonts w:ascii="Arial" w:hAnsi="Arial" w:cs="Arial"/>
                <w:color w:val="000000" w:themeColor="text1"/>
              </w:rPr>
            </w:pPr>
          </w:p>
        </w:tc>
      </w:tr>
      <w:tr w:rsidR="007F50FD" w:rsidRPr="00A33026" w14:paraId="400F46F8" w14:textId="77777777" w:rsidTr="007F50FD">
        <w:trPr>
          <w:trHeight w:val="255"/>
        </w:trPr>
        <w:tc>
          <w:tcPr>
            <w:tcW w:w="1526" w:type="dxa"/>
            <w:shd w:val="clear" w:color="auto" w:fill="BFBFBF"/>
            <w:vAlign w:val="center"/>
          </w:tcPr>
          <w:p w14:paraId="3AE27488" w14:textId="77777777" w:rsidR="007F50FD" w:rsidRPr="00A33026" w:rsidRDefault="007F50FD" w:rsidP="007F50FD">
            <w:pPr>
              <w:jc w:val="center"/>
              <w:rPr>
                <w:rFonts w:ascii="Arial" w:hAnsi="Arial" w:cs="Arial"/>
              </w:rPr>
            </w:pPr>
            <w:r w:rsidRPr="00A33026">
              <w:rPr>
                <w:rFonts w:ascii="Arial" w:hAnsi="Arial" w:cs="Arial"/>
              </w:rPr>
              <w:t>ELABORÓ:</w:t>
            </w:r>
          </w:p>
          <w:p w14:paraId="1D3E1866" w14:textId="77777777" w:rsidR="007F50FD" w:rsidRPr="00A33026" w:rsidRDefault="007F50FD" w:rsidP="007F50FD">
            <w:pPr>
              <w:jc w:val="center"/>
              <w:rPr>
                <w:rFonts w:ascii="Arial" w:hAnsi="Arial" w:cs="Arial"/>
              </w:rPr>
            </w:pPr>
          </w:p>
        </w:tc>
        <w:tc>
          <w:tcPr>
            <w:tcW w:w="1984" w:type="dxa"/>
            <w:vAlign w:val="center"/>
          </w:tcPr>
          <w:p w14:paraId="723ACE01" w14:textId="5F05A1EF" w:rsidR="007F50FD" w:rsidRPr="00A33026" w:rsidRDefault="007F50FD" w:rsidP="007F50FD">
            <w:pPr>
              <w:jc w:val="center"/>
              <w:rPr>
                <w:rFonts w:ascii="Arial" w:hAnsi="Arial" w:cs="Arial"/>
                <w:color w:val="000000" w:themeColor="text1"/>
              </w:rPr>
            </w:pPr>
            <w:proofErr w:type="spellStart"/>
            <w:r>
              <w:rPr>
                <w:rFonts w:ascii="Arial" w:hAnsi="Arial" w:cs="Arial"/>
                <w:color w:val="000000" w:themeColor="text1"/>
              </w:rPr>
              <w:t>Nataly</w:t>
            </w:r>
            <w:proofErr w:type="spellEnd"/>
            <w:r>
              <w:rPr>
                <w:rFonts w:ascii="Arial" w:hAnsi="Arial" w:cs="Arial"/>
                <w:color w:val="000000" w:themeColor="text1"/>
              </w:rPr>
              <w:t xml:space="preserve"> Pineda Franco/Carlos Cárdenas </w:t>
            </w:r>
          </w:p>
        </w:tc>
        <w:tc>
          <w:tcPr>
            <w:tcW w:w="2410" w:type="dxa"/>
            <w:vAlign w:val="center"/>
          </w:tcPr>
          <w:p w14:paraId="54FDEB1B" w14:textId="5E49F22F" w:rsidR="007F50FD" w:rsidRPr="00A33026" w:rsidRDefault="007F50FD" w:rsidP="007F50FD">
            <w:pPr>
              <w:jc w:val="center"/>
              <w:rPr>
                <w:rFonts w:ascii="Arial" w:hAnsi="Arial" w:cs="Arial"/>
                <w:color w:val="000000" w:themeColor="text1"/>
              </w:rPr>
            </w:pPr>
            <w:r>
              <w:rPr>
                <w:rFonts w:ascii="Arial" w:hAnsi="Arial" w:cs="Arial"/>
                <w:color w:val="000000" w:themeColor="text1"/>
              </w:rPr>
              <w:t>Coordinadora Escenarios deportivos/Asesor SGC</w:t>
            </w:r>
          </w:p>
        </w:tc>
        <w:tc>
          <w:tcPr>
            <w:tcW w:w="1701" w:type="dxa"/>
            <w:vAlign w:val="center"/>
          </w:tcPr>
          <w:p w14:paraId="2C3156A2" w14:textId="6A12AC12" w:rsidR="007F50FD" w:rsidRPr="00A33026" w:rsidRDefault="007F50FD" w:rsidP="007F50FD">
            <w:pPr>
              <w:jc w:val="center"/>
              <w:rPr>
                <w:rFonts w:ascii="Arial" w:hAnsi="Arial" w:cs="Arial"/>
                <w:color w:val="000000" w:themeColor="text1"/>
              </w:rPr>
            </w:pPr>
            <w:r>
              <w:rPr>
                <w:rFonts w:ascii="Arial" w:hAnsi="Arial" w:cs="Arial"/>
              </w:rPr>
              <w:t>20 de agosto de 2020</w:t>
            </w:r>
          </w:p>
        </w:tc>
        <w:tc>
          <w:tcPr>
            <w:tcW w:w="2268" w:type="dxa"/>
            <w:vMerge w:val="restart"/>
          </w:tcPr>
          <w:p w14:paraId="7BD546EF" w14:textId="6CCE302B" w:rsidR="007F50FD" w:rsidRPr="00A33026" w:rsidRDefault="007F50FD" w:rsidP="007F50FD">
            <w:pPr>
              <w:jc w:val="center"/>
              <w:rPr>
                <w:rFonts w:ascii="Arial" w:hAnsi="Arial" w:cs="Arial"/>
                <w:color w:val="000000" w:themeColor="text1"/>
              </w:rPr>
            </w:pPr>
            <w:r w:rsidRPr="00A33026">
              <w:rPr>
                <w:rFonts w:ascii="Arial" w:hAnsi="Arial" w:cs="Arial"/>
                <w:color w:val="000000" w:themeColor="text1"/>
              </w:rPr>
              <w:t>Se firma en Acta de aprobación el día 2</w:t>
            </w:r>
            <w:r>
              <w:rPr>
                <w:rFonts w:ascii="Arial" w:hAnsi="Arial" w:cs="Arial"/>
                <w:color w:val="000000" w:themeColor="text1"/>
              </w:rPr>
              <w:t>4</w:t>
            </w:r>
            <w:r w:rsidRPr="00A33026">
              <w:rPr>
                <w:rFonts w:ascii="Arial" w:hAnsi="Arial" w:cs="Arial"/>
                <w:color w:val="000000" w:themeColor="text1"/>
              </w:rPr>
              <w:t xml:space="preserve"> de </w:t>
            </w:r>
            <w:r>
              <w:rPr>
                <w:rFonts w:ascii="Arial" w:hAnsi="Arial" w:cs="Arial"/>
                <w:color w:val="000000" w:themeColor="text1"/>
              </w:rPr>
              <w:t>agosto</w:t>
            </w:r>
            <w:r w:rsidRPr="00A33026">
              <w:rPr>
                <w:rFonts w:ascii="Arial" w:hAnsi="Arial" w:cs="Arial"/>
                <w:color w:val="000000" w:themeColor="text1"/>
              </w:rPr>
              <w:t xml:space="preserve"> de 20</w:t>
            </w:r>
            <w:r>
              <w:rPr>
                <w:rFonts w:ascii="Arial" w:hAnsi="Arial" w:cs="Arial"/>
                <w:color w:val="000000" w:themeColor="text1"/>
              </w:rPr>
              <w:t>20</w:t>
            </w:r>
            <w:r w:rsidRPr="00A33026">
              <w:rPr>
                <w:rFonts w:ascii="Arial" w:hAnsi="Arial" w:cs="Arial"/>
                <w:color w:val="000000" w:themeColor="text1"/>
              </w:rPr>
              <w:t xml:space="preserve">, archivada </w:t>
            </w:r>
            <w:r w:rsidRPr="00A33026">
              <w:rPr>
                <w:rFonts w:ascii="Arial" w:hAnsi="Arial" w:cs="Arial"/>
                <w:color w:val="000000" w:themeColor="text1"/>
              </w:rPr>
              <w:lastRenderedPageBreak/>
              <w:t>en expediente Caracterización de Procesos.</w:t>
            </w:r>
          </w:p>
        </w:tc>
      </w:tr>
      <w:tr w:rsidR="007F50FD" w:rsidRPr="00A33026" w14:paraId="6226B335" w14:textId="77777777" w:rsidTr="007F50FD">
        <w:trPr>
          <w:trHeight w:val="255"/>
        </w:trPr>
        <w:tc>
          <w:tcPr>
            <w:tcW w:w="1526" w:type="dxa"/>
            <w:shd w:val="clear" w:color="auto" w:fill="BFBFBF"/>
            <w:vAlign w:val="center"/>
          </w:tcPr>
          <w:p w14:paraId="1C9D5D73" w14:textId="77777777" w:rsidR="007F50FD" w:rsidRPr="00A33026" w:rsidRDefault="007F50FD" w:rsidP="007F50FD">
            <w:pPr>
              <w:jc w:val="center"/>
              <w:rPr>
                <w:rFonts w:ascii="Arial" w:hAnsi="Arial" w:cs="Arial"/>
              </w:rPr>
            </w:pPr>
            <w:r w:rsidRPr="00A33026">
              <w:rPr>
                <w:rFonts w:ascii="Arial" w:hAnsi="Arial" w:cs="Arial"/>
              </w:rPr>
              <w:lastRenderedPageBreak/>
              <w:t>REVISÓ:</w:t>
            </w:r>
          </w:p>
          <w:p w14:paraId="25227395" w14:textId="77777777" w:rsidR="007F50FD" w:rsidRPr="00A33026" w:rsidRDefault="007F50FD" w:rsidP="007F50FD">
            <w:pPr>
              <w:jc w:val="center"/>
              <w:rPr>
                <w:rFonts w:ascii="Arial" w:hAnsi="Arial" w:cs="Arial"/>
              </w:rPr>
            </w:pPr>
          </w:p>
        </w:tc>
        <w:tc>
          <w:tcPr>
            <w:tcW w:w="1984" w:type="dxa"/>
            <w:vAlign w:val="center"/>
          </w:tcPr>
          <w:p w14:paraId="35B8ECA7" w14:textId="24FC1B8D" w:rsidR="007F50FD" w:rsidRPr="00A33026" w:rsidRDefault="007F50FD" w:rsidP="007F50FD">
            <w:pPr>
              <w:jc w:val="center"/>
              <w:rPr>
                <w:rFonts w:ascii="Arial" w:hAnsi="Arial" w:cs="Arial"/>
                <w:color w:val="000000" w:themeColor="text1"/>
              </w:rPr>
            </w:pPr>
            <w:r>
              <w:rPr>
                <w:rFonts w:ascii="Arial" w:hAnsi="Arial" w:cs="Arial"/>
                <w:color w:val="000000" w:themeColor="text1"/>
              </w:rPr>
              <w:t xml:space="preserve">Jeimmy Lorena Olaya Forero </w:t>
            </w:r>
          </w:p>
        </w:tc>
        <w:tc>
          <w:tcPr>
            <w:tcW w:w="2410" w:type="dxa"/>
            <w:vAlign w:val="center"/>
          </w:tcPr>
          <w:p w14:paraId="125B8E20" w14:textId="5AE9E092" w:rsidR="007F50FD" w:rsidRPr="00A33026" w:rsidRDefault="007F50FD" w:rsidP="007F50FD">
            <w:pPr>
              <w:jc w:val="center"/>
              <w:rPr>
                <w:rFonts w:ascii="Arial" w:hAnsi="Arial" w:cs="Arial"/>
                <w:color w:val="000000" w:themeColor="text1"/>
              </w:rPr>
            </w:pPr>
            <w:r>
              <w:rPr>
                <w:rFonts w:ascii="Arial" w:hAnsi="Arial" w:cs="Arial"/>
                <w:color w:val="000000" w:themeColor="text1"/>
              </w:rPr>
              <w:t xml:space="preserve">Subgerente Administrativa y Financiera </w:t>
            </w:r>
          </w:p>
        </w:tc>
        <w:tc>
          <w:tcPr>
            <w:tcW w:w="1701" w:type="dxa"/>
            <w:vAlign w:val="center"/>
          </w:tcPr>
          <w:p w14:paraId="5D6811BA" w14:textId="47804BF7" w:rsidR="007F50FD" w:rsidRPr="00A33026" w:rsidRDefault="007F50FD" w:rsidP="007F50FD">
            <w:pPr>
              <w:jc w:val="center"/>
              <w:rPr>
                <w:rFonts w:ascii="Arial" w:hAnsi="Arial" w:cs="Arial"/>
                <w:color w:val="000000" w:themeColor="text1"/>
              </w:rPr>
            </w:pPr>
            <w:r>
              <w:rPr>
                <w:rFonts w:ascii="Arial" w:hAnsi="Arial" w:cs="Arial"/>
              </w:rPr>
              <w:t>21 de agosto de 2020</w:t>
            </w:r>
          </w:p>
        </w:tc>
        <w:tc>
          <w:tcPr>
            <w:tcW w:w="2268" w:type="dxa"/>
            <w:vMerge/>
          </w:tcPr>
          <w:p w14:paraId="7C7CFDEF" w14:textId="77777777" w:rsidR="007F50FD" w:rsidRPr="00A33026" w:rsidRDefault="007F50FD" w:rsidP="007F50FD">
            <w:pPr>
              <w:jc w:val="center"/>
              <w:rPr>
                <w:rFonts w:ascii="Arial" w:hAnsi="Arial" w:cs="Arial"/>
                <w:color w:val="000000" w:themeColor="text1"/>
              </w:rPr>
            </w:pPr>
          </w:p>
        </w:tc>
      </w:tr>
      <w:tr w:rsidR="007F50FD" w:rsidRPr="00A33026" w14:paraId="7077712D" w14:textId="77777777" w:rsidTr="007F50FD">
        <w:trPr>
          <w:trHeight w:val="255"/>
        </w:trPr>
        <w:tc>
          <w:tcPr>
            <w:tcW w:w="1526" w:type="dxa"/>
            <w:shd w:val="clear" w:color="auto" w:fill="BFBFBF"/>
            <w:vAlign w:val="center"/>
          </w:tcPr>
          <w:p w14:paraId="5C16C8A9" w14:textId="77777777" w:rsidR="007F50FD" w:rsidRPr="00A33026" w:rsidRDefault="007F50FD" w:rsidP="007F50FD">
            <w:pPr>
              <w:jc w:val="center"/>
              <w:rPr>
                <w:rFonts w:ascii="Arial" w:hAnsi="Arial" w:cs="Arial"/>
              </w:rPr>
            </w:pPr>
            <w:r w:rsidRPr="00A33026">
              <w:rPr>
                <w:rFonts w:ascii="Arial" w:hAnsi="Arial" w:cs="Arial"/>
              </w:rPr>
              <w:t>APROBÓ:</w:t>
            </w:r>
          </w:p>
          <w:p w14:paraId="01B5DBFD" w14:textId="77777777" w:rsidR="007F50FD" w:rsidRPr="00A33026" w:rsidRDefault="007F50FD" w:rsidP="007F50FD">
            <w:pPr>
              <w:jc w:val="center"/>
              <w:rPr>
                <w:rFonts w:ascii="Arial" w:hAnsi="Arial" w:cs="Arial"/>
              </w:rPr>
            </w:pPr>
          </w:p>
        </w:tc>
        <w:tc>
          <w:tcPr>
            <w:tcW w:w="1984" w:type="dxa"/>
            <w:vAlign w:val="center"/>
          </w:tcPr>
          <w:p w14:paraId="38C52352" w14:textId="33922277" w:rsidR="007F50FD" w:rsidRPr="00A33026" w:rsidRDefault="006B6F9C" w:rsidP="007F50FD">
            <w:pPr>
              <w:jc w:val="center"/>
              <w:rPr>
                <w:rFonts w:ascii="Arial" w:hAnsi="Arial" w:cs="Arial"/>
                <w:color w:val="000000" w:themeColor="text1"/>
              </w:rPr>
            </w:pPr>
            <w:r>
              <w:rPr>
                <w:rFonts w:ascii="Arial" w:hAnsi="Arial" w:cs="Arial"/>
                <w:color w:val="000000" w:themeColor="text1"/>
              </w:rPr>
              <w:t xml:space="preserve">Freddy Ernesto Espinosa Cáceres </w:t>
            </w:r>
          </w:p>
        </w:tc>
        <w:tc>
          <w:tcPr>
            <w:tcW w:w="2410" w:type="dxa"/>
            <w:vAlign w:val="center"/>
          </w:tcPr>
          <w:p w14:paraId="7DE8D349" w14:textId="5EBEE013" w:rsidR="007F50FD" w:rsidRPr="00A33026" w:rsidRDefault="006B6F9C" w:rsidP="007F50FD">
            <w:pPr>
              <w:jc w:val="center"/>
              <w:rPr>
                <w:rFonts w:ascii="Arial" w:hAnsi="Arial" w:cs="Arial"/>
                <w:color w:val="000000" w:themeColor="text1"/>
              </w:rPr>
            </w:pPr>
            <w:r>
              <w:rPr>
                <w:rFonts w:ascii="Arial" w:hAnsi="Arial" w:cs="Arial"/>
                <w:color w:val="000000" w:themeColor="text1"/>
              </w:rPr>
              <w:t xml:space="preserve">Gerente General </w:t>
            </w:r>
          </w:p>
        </w:tc>
        <w:tc>
          <w:tcPr>
            <w:tcW w:w="1701" w:type="dxa"/>
            <w:vAlign w:val="center"/>
          </w:tcPr>
          <w:p w14:paraId="67FE87D6" w14:textId="119D0C60" w:rsidR="007F50FD" w:rsidRPr="00A33026" w:rsidRDefault="006B6F9C" w:rsidP="007F50FD">
            <w:pPr>
              <w:jc w:val="center"/>
              <w:rPr>
                <w:rFonts w:ascii="Arial" w:hAnsi="Arial" w:cs="Arial"/>
                <w:color w:val="000000" w:themeColor="text1"/>
              </w:rPr>
            </w:pPr>
            <w:r>
              <w:rPr>
                <w:rFonts w:ascii="Arial" w:hAnsi="Arial" w:cs="Arial"/>
                <w:color w:val="000000" w:themeColor="text1"/>
              </w:rPr>
              <w:t>24 de agosto de 2020</w:t>
            </w:r>
          </w:p>
        </w:tc>
        <w:tc>
          <w:tcPr>
            <w:tcW w:w="2268" w:type="dxa"/>
            <w:vMerge/>
          </w:tcPr>
          <w:p w14:paraId="2AAE015F" w14:textId="77777777" w:rsidR="007F50FD" w:rsidRPr="00A33026" w:rsidRDefault="007F50FD" w:rsidP="007F50FD">
            <w:pPr>
              <w:jc w:val="center"/>
              <w:rPr>
                <w:rFonts w:ascii="Arial" w:hAnsi="Arial" w:cs="Arial"/>
                <w:color w:val="000000" w:themeColor="text1"/>
              </w:rPr>
            </w:pPr>
          </w:p>
        </w:tc>
      </w:tr>
    </w:tbl>
    <w:p w14:paraId="290FE399" w14:textId="77777777" w:rsidR="001E1E7E" w:rsidRPr="001E1E7E" w:rsidRDefault="001E1E7E" w:rsidP="001E1E7E">
      <w:pPr>
        <w:tabs>
          <w:tab w:val="left" w:pos="1710"/>
        </w:tabs>
        <w:rPr>
          <w:rFonts w:ascii="Arial" w:hAnsi="Arial" w:cs="Arial"/>
        </w:rPr>
      </w:pPr>
    </w:p>
    <w:p w14:paraId="4035EDFA" w14:textId="77777777" w:rsidR="00BA1800" w:rsidRPr="00A33026" w:rsidRDefault="00BA1800" w:rsidP="00C20BBD">
      <w:pPr>
        <w:autoSpaceDE w:val="0"/>
        <w:autoSpaceDN w:val="0"/>
        <w:adjustRightInd w:val="0"/>
        <w:rPr>
          <w:rFonts w:ascii="Arial" w:hAnsi="Arial" w:cs="Arial"/>
          <w:b/>
          <w:color w:val="000000" w:themeColor="text1"/>
        </w:rPr>
      </w:pPr>
    </w:p>
    <w:p w14:paraId="62E91A3B" w14:textId="564FCE3B" w:rsidR="0065799B" w:rsidRPr="00A33026" w:rsidRDefault="0065799B" w:rsidP="0065799B">
      <w:pPr>
        <w:tabs>
          <w:tab w:val="left" w:pos="1296"/>
        </w:tabs>
        <w:rPr>
          <w:rFonts w:ascii="Arial" w:hAnsi="Arial" w:cs="Arial"/>
        </w:rPr>
      </w:pPr>
    </w:p>
    <w:sectPr w:rsidR="0065799B" w:rsidRPr="00A33026" w:rsidSect="00902EC0">
      <w:headerReference w:type="default" r:id="rId29"/>
      <w:footerReference w:type="even" r:id="rId30"/>
      <w:footerReference w:type="default" r:id="rId31"/>
      <w:pgSz w:w="12240" w:h="15840"/>
      <w:pgMar w:top="567" w:right="1701" w:bottom="1418" w:left="1701"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55D08B" w14:textId="77777777" w:rsidR="00EC7191" w:rsidRDefault="00EC7191" w:rsidP="00405315">
      <w:r>
        <w:separator/>
      </w:r>
    </w:p>
  </w:endnote>
  <w:endnote w:type="continuationSeparator" w:id="0">
    <w:p w14:paraId="72A48BB9" w14:textId="77777777" w:rsidR="00EC7191" w:rsidRDefault="00EC7191" w:rsidP="00405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3D6E9" w14:textId="03855C7C" w:rsidR="007F50FD" w:rsidRDefault="007F50FD">
    <w:pPr>
      <w:pStyle w:val="Piedepgina"/>
    </w:pPr>
    <w:sdt>
      <w:sdtPr>
        <w:id w:val="969400743"/>
        <w:placeholder>
          <w:docPart w:val="EAAE64801C6997469099EC90A050023F"/>
        </w:placeholder>
        <w:temporary/>
        <w:showingPlcHdr/>
      </w:sdtPr>
      <w:sdtContent>
        <w:r>
          <w:t>[Escriba texto]</w:t>
        </w:r>
      </w:sdtContent>
    </w:sdt>
    <w:r>
      <w:ptab w:relativeTo="margin" w:alignment="center" w:leader="none"/>
    </w:r>
    <w:sdt>
      <w:sdtPr>
        <w:id w:val="969400748"/>
        <w:placeholder>
          <w:docPart w:val="5F91D1C861FE6541B972DFF7056003CF"/>
        </w:placeholder>
        <w:temporary/>
        <w:showingPlcHdr/>
      </w:sdtPr>
      <w:sdtContent>
        <w:r>
          <w:t>[Escriba texto]</w:t>
        </w:r>
      </w:sdtContent>
    </w:sdt>
    <w:r>
      <w:ptab w:relativeTo="margin" w:alignment="right" w:leader="none"/>
    </w:r>
    <w:sdt>
      <w:sdtPr>
        <w:id w:val="969400753"/>
        <w:placeholder>
          <w:docPart w:val="305831DED983A74B8E180B39EE62F3B3"/>
        </w:placeholder>
        <w:temporary/>
        <w:showingPlcHdr/>
      </w:sdtPr>
      <w:sdtContent>
        <w:r>
          <w:t>[Escriba texto]</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CB7AA" w14:textId="207FF61D" w:rsidR="007F50FD" w:rsidRPr="00F47B48" w:rsidRDefault="007F50FD">
    <w:pPr>
      <w:pStyle w:val="Piedepgina"/>
      <w:rPr>
        <w:rFonts w:ascii="Arial" w:hAnsi="Arial" w:cs="Arial"/>
        <w:sz w:val="20"/>
        <w:szCs w:val="20"/>
      </w:rPr>
    </w:pPr>
    <w:r w:rsidRPr="00F47B48">
      <w:rPr>
        <w:rFonts w:ascii="Arial" w:hAnsi="Arial" w:cs="Arial"/>
        <w:sz w:val="20"/>
        <w:szCs w:val="20"/>
      </w:rPr>
      <w:ptab w:relativeTo="margin" w:alignment="center" w:leader="none"/>
    </w:r>
    <w:r w:rsidRPr="00F47B48">
      <w:rPr>
        <w:rFonts w:ascii="Arial" w:hAnsi="Arial" w:cs="Arial"/>
        <w:sz w:val="20"/>
        <w:szCs w:val="20"/>
      </w:rPr>
      <w:ptab w:relativeTo="margin" w:alignment="right" w:leader="none"/>
    </w:r>
    <w:r w:rsidRPr="00F47B48">
      <w:rPr>
        <w:rFonts w:ascii="Arial" w:hAnsi="Arial" w:cs="Arial"/>
        <w:sz w:val="20"/>
        <w:szCs w:val="20"/>
      </w:rPr>
      <w:t>PA-FT-12-02-07 Vers.0</w:t>
    </w:r>
    <w:r>
      <w:rPr>
        <w:rFonts w:ascii="Arial" w:hAnsi="Arial" w:cs="Arial"/>
        <w:sz w:val="20"/>
        <w:szCs w:val="2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BBF2A5" w14:textId="77777777" w:rsidR="00EC7191" w:rsidRDefault="00EC7191" w:rsidP="00405315">
      <w:r>
        <w:separator/>
      </w:r>
    </w:p>
  </w:footnote>
  <w:footnote w:type="continuationSeparator" w:id="0">
    <w:p w14:paraId="1F91705F" w14:textId="77777777" w:rsidR="00EC7191" w:rsidRDefault="00EC7191" w:rsidP="00405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96D36" w14:textId="77777777" w:rsidR="007F50FD" w:rsidRDefault="007F50FD">
    <w:pPr>
      <w:pStyle w:val="Encabezado"/>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078"/>
      <w:gridCol w:w="5010"/>
      <w:gridCol w:w="1134"/>
      <w:gridCol w:w="1418"/>
    </w:tblGrid>
    <w:tr w:rsidR="007F50FD" w:rsidRPr="007B78B5" w14:paraId="6188C53E" w14:textId="77777777" w:rsidTr="001172BE">
      <w:trPr>
        <w:cantSplit/>
        <w:trHeight w:val="563"/>
      </w:trPr>
      <w:tc>
        <w:tcPr>
          <w:tcW w:w="2078" w:type="dxa"/>
          <w:vMerge w:val="restart"/>
          <w:shd w:val="clear" w:color="auto" w:fill="auto"/>
          <w:vAlign w:val="center"/>
        </w:tcPr>
        <w:p w14:paraId="07DDBE29" w14:textId="1D767336" w:rsidR="007F50FD" w:rsidRPr="007B78B5" w:rsidRDefault="007F50FD" w:rsidP="001128A3">
          <w:pPr>
            <w:pStyle w:val="Encabezado"/>
            <w:tabs>
              <w:tab w:val="left" w:pos="497"/>
              <w:tab w:val="left" w:pos="1490"/>
            </w:tabs>
            <w:spacing w:before="40" w:after="40"/>
            <w:jc w:val="center"/>
            <w:rPr>
              <w:b/>
              <w:sz w:val="16"/>
              <w:szCs w:val="16"/>
            </w:rPr>
          </w:pPr>
          <w:r w:rsidRPr="00AF6C9C">
            <w:rPr>
              <w:noProof/>
            </w:rPr>
            <w:drawing>
              <wp:anchor distT="0" distB="0" distL="114300" distR="114300" simplePos="0" relativeHeight="251658240" behindDoc="1" locked="0" layoutInCell="1" allowOverlap="1" wp14:anchorId="77708E20" wp14:editId="3B291125">
                <wp:simplePos x="0" y="0"/>
                <wp:positionH relativeFrom="column">
                  <wp:posOffset>-165100</wp:posOffset>
                </wp:positionH>
                <wp:positionV relativeFrom="paragraph">
                  <wp:posOffset>-46990</wp:posOffset>
                </wp:positionV>
                <wp:extent cx="1505585" cy="847090"/>
                <wp:effectExtent l="0" t="0" r="0" b="0"/>
                <wp:wrapNone/>
                <wp:docPr id="1" name="Imagen 1" descr="C:\Users\Administrador\Downloads\logo-escala-de-g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Downloads\logo-escala-de-gris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5585" cy="8470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10" w:type="dxa"/>
          <w:vMerge w:val="restart"/>
          <w:shd w:val="clear" w:color="auto" w:fill="auto"/>
          <w:vAlign w:val="center"/>
        </w:tcPr>
        <w:p w14:paraId="0E29636E" w14:textId="77777777" w:rsidR="007F50FD" w:rsidRPr="00767042" w:rsidRDefault="007F50FD" w:rsidP="00767042">
          <w:pPr>
            <w:tabs>
              <w:tab w:val="left" w:pos="3600"/>
            </w:tabs>
            <w:jc w:val="center"/>
            <w:rPr>
              <w:rFonts w:ascii="Arial" w:hAnsi="Arial" w:cs="Arial"/>
              <w:b/>
            </w:rPr>
          </w:pPr>
          <w:r w:rsidRPr="00767042">
            <w:rPr>
              <w:rFonts w:ascii="Arial" w:hAnsi="Arial" w:cs="Arial"/>
              <w:b/>
              <w:sz w:val="22"/>
            </w:rPr>
            <w:t>MANUAL DE MANTENIMIENTO DE LOS ESCENARIOS DEPORTIVOS Y CULTURALES PÚBLICOS DEL MUNICIPIO DE ZIPAQUIRÁ</w:t>
          </w:r>
        </w:p>
        <w:p w14:paraId="0C5B12FE" w14:textId="0FBAA080" w:rsidR="007F50FD" w:rsidRPr="007B78B5" w:rsidRDefault="007F50FD" w:rsidP="001128A3">
          <w:pPr>
            <w:pStyle w:val="Encabezado"/>
            <w:spacing w:before="40" w:after="40"/>
            <w:jc w:val="center"/>
            <w:rPr>
              <w:b/>
              <w:sz w:val="16"/>
              <w:szCs w:val="16"/>
            </w:rPr>
          </w:pPr>
        </w:p>
      </w:tc>
      <w:tc>
        <w:tcPr>
          <w:tcW w:w="1134" w:type="dxa"/>
        </w:tcPr>
        <w:p w14:paraId="70164EB3" w14:textId="30DD573F" w:rsidR="007F50FD" w:rsidRPr="007B78B5" w:rsidRDefault="007F50FD" w:rsidP="00FA69C6">
          <w:pPr>
            <w:pStyle w:val="Encabezado"/>
            <w:spacing w:before="40" w:after="40"/>
            <w:rPr>
              <w:b/>
              <w:sz w:val="16"/>
              <w:szCs w:val="16"/>
            </w:rPr>
          </w:pPr>
          <w:r>
            <w:rPr>
              <w:rFonts w:ascii="Arial" w:hAnsi="Arial" w:cs="Arial"/>
            </w:rPr>
            <w:t>Código</w:t>
          </w:r>
          <w:r w:rsidRPr="009B68BB">
            <w:rPr>
              <w:rFonts w:ascii="Arial" w:hAnsi="Arial" w:cs="Arial"/>
            </w:rPr>
            <w:t xml:space="preserve"> </w:t>
          </w:r>
        </w:p>
      </w:tc>
      <w:tc>
        <w:tcPr>
          <w:tcW w:w="1418" w:type="dxa"/>
        </w:tcPr>
        <w:p w14:paraId="790BE530" w14:textId="784E4B4C" w:rsidR="007F50FD" w:rsidRPr="007B78B5" w:rsidRDefault="007F50FD" w:rsidP="00FA69C6">
          <w:pPr>
            <w:pStyle w:val="Encabezado"/>
            <w:spacing w:before="40" w:after="40"/>
            <w:rPr>
              <w:b/>
              <w:sz w:val="16"/>
              <w:szCs w:val="16"/>
            </w:rPr>
          </w:pPr>
          <w:r w:rsidRPr="0005537C">
            <w:rPr>
              <w:b/>
              <w:sz w:val="16"/>
              <w:szCs w:val="16"/>
            </w:rPr>
            <w:t>PEG-MN-01-04</w:t>
          </w:r>
        </w:p>
      </w:tc>
    </w:tr>
    <w:tr w:rsidR="007F50FD" w:rsidRPr="007B78B5" w14:paraId="091FED69" w14:textId="77777777" w:rsidTr="001172BE">
      <w:trPr>
        <w:cantSplit/>
        <w:trHeight w:val="458"/>
      </w:trPr>
      <w:tc>
        <w:tcPr>
          <w:tcW w:w="2078" w:type="dxa"/>
          <w:vMerge/>
          <w:shd w:val="clear" w:color="auto" w:fill="auto"/>
          <w:vAlign w:val="center"/>
        </w:tcPr>
        <w:p w14:paraId="5703C03A" w14:textId="32590B0E" w:rsidR="007F50FD" w:rsidRPr="007B78B5" w:rsidRDefault="007F50FD" w:rsidP="001128A3">
          <w:pPr>
            <w:pStyle w:val="Encabezado"/>
            <w:tabs>
              <w:tab w:val="left" w:pos="497"/>
              <w:tab w:val="left" w:pos="1490"/>
            </w:tabs>
            <w:spacing w:before="40" w:after="40"/>
            <w:jc w:val="center"/>
            <w:rPr>
              <w:b/>
              <w:sz w:val="16"/>
              <w:szCs w:val="16"/>
            </w:rPr>
          </w:pPr>
        </w:p>
      </w:tc>
      <w:tc>
        <w:tcPr>
          <w:tcW w:w="5010" w:type="dxa"/>
          <w:vMerge/>
          <w:shd w:val="clear" w:color="auto" w:fill="auto"/>
          <w:vAlign w:val="center"/>
        </w:tcPr>
        <w:p w14:paraId="24D0DBD2" w14:textId="01907837" w:rsidR="007F50FD" w:rsidRPr="007B78B5" w:rsidRDefault="007F50FD" w:rsidP="001128A3">
          <w:pPr>
            <w:pStyle w:val="Encabezado"/>
            <w:spacing w:before="40" w:after="40"/>
            <w:jc w:val="center"/>
            <w:rPr>
              <w:b/>
              <w:snapToGrid w:val="0"/>
              <w:sz w:val="16"/>
              <w:szCs w:val="16"/>
            </w:rPr>
          </w:pPr>
        </w:p>
      </w:tc>
      <w:tc>
        <w:tcPr>
          <w:tcW w:w="1134" w:type="dxa"/>
        </w:tcPr>
        <w:p w14:paraId="2B3A6234" w14:textId="6C96180A" w:rsidR="007F50FD" w:rsidRPr="007B78B5" w:rsidRDefault="007F50FD" w:rsidP="001128A3">
          <w:pPr>
            <w:pStyle w:val="Encabezado"/>
            <w:spacing w:before="40" w:after="40"/>
            <w:rPr>
              <w:b/>
              <w:snapToGrid w:val="0"/>
              <w:sz w:val="16"/>
              <w:szCs w:val="16"/>
            </w:rPr>
          </w:pPr>
          <w:r>
            <w:rPr>
              <w:rFonts w:ascii="Arial" w:hAnsi="Arial" w:cs="Arial"/>
            </w:rPr>
            <w:t>Versión</w:t>
          </w:r>
          <w:r w:rsidRPr="009B68BB">
            <w:rPr>
              <w:rFonts w:ascii="Arial" w:hAnsi="Arial" w:cs="Arial"/>
            </w:rPr>
            <w:t xml:space="preserve"> </w:t>
          </w:r>
          <w:r>
            <w:rPr>
              <w:rFonts w:ascii="Arial" w:hAnsi="Arial" w:cs="Arial"/>
            </w:rPr>
            <w:t xml:space="preserve"> </w:t>
          </w:r>
        </w:p>
      </w:tc>
      <w:tc>
        <w:tcPr>
          <w:tcW w:w="1418" w:type="dxa"/>
        </w:tcPr>
        <w:p w14:paraId="1F56D1AC" w14:textId="65FFB307" w:rsidR="007F50FD" w:rsidRPr="007B78B5" w:rsidRDefault="007F50FD" w:rsidP="001128A3">
          <w:pPr>
            <w:pStyle w:val="Encabezado"/>
            <w:spacing w:before="40" w:after="40"/>
            <w:rPr>
              <w:b/>
              <w:snapToGrid w:val="0"/>
              <w:sz w:val="16"/>
              <w:szCs w:val="16"/>
            </w:rPr>
          </w:pPr>
          <w:r>
            <w:rPr>
              <w:b/>
              <w:snapToGrid w:val="0"/>
              <w:sz w:val="16"/>
              <w:szCs w:val="16"/>
            </w:rPr>
            <w:t>02</w:t>
          </w:r>
        </w:p>
      </w:tc>
    </w:tr>
    <w:tr w:rsidR="007F50FD" w:rsidRPr="007B78B5" w14:paraId="2B5D1CCC" w14:textId="77777777" w:rsidTr="00313AD3">
      <w:trPr>
        <w:cantSplit/>
        <w:trHeight w:val="278"/>
      </w:trPr>
      <w:tc>
        <w:tcPr>
          <w:tcW w:w="2078" w:type="dxa"/>
          <w:vMerge/>
          <w:shd w:val="clear" w:color="auto" w:fill="auto"/>
        </w:tcPr>
        <w:p w14:paraId="28E38E9E" w14:textId="77777777" w:rsidR="007F50FD" w:rsidRPr="007B78B5" w:rsidRDefault="007F50FD" w:rsidP="001128A3">
          <w:pPr>
            <w:pStyle w:val="Encabezado"/>
            <w:tabs>
              <w:tab w:val="left" w:pos="497"/>
              <w:tab w:val="left" w:pos="1490"/>
            </w:tabs>
            <w:spacing w:before="40" w:after="40"/>
            <w:jc w:val="center"/>
            <w:rPr>
              <w:b/>
              <w:sz w:val="16"/>
              <w:szCs w:val="16"/>
            </w:rPr>
          </w:pPr>
        </w:p>
      </w:tc>
      <w:tc>
        <w:tcPr>
          <w:tcW w:w="5010" w:type="dxa"/>
          <w:vMerge/>
          <w:shd w:val="clear" w:color="auto" w:fill="auto"/>
          <w:vAlign w:val="center"/>
        </w:tcPr>
        <w:p w14:paraId="7C412EEC" w14:textId="58AA0A5E" w:rsidR="007F50FD" w:rsidRPr="007B78B5" w:rsidRDefault="007F50FD" w:rsidP="001128A3">
          <w:pPr>
            <w:pStyle w:val="Encabezado"/>
            <w:spacing w:before="40" w:after="40"/>
            <w:jc w:val="center"/>
            <w:rPr>
              <w:b/>
              <w:sz w:val="16"/>
              <w:szCs w:val="16"/>
            </w:rPr>
          </w:pPr>
        </w:p>
      </w:tc>
      <w:tc>
        <w:tcPr>
          <w:tcW w:w="2552" w:type="dxa"/>
          <w:gridSpan w:val="2"/>
          <w:vAlign w:val="center"/>
        </w:tcPr>
        <w:p w14:paraId="54AC2E18" w14:textId="57AF78C4" w:rsidR="007F50FD" w:rsidRPr="007B78B5" w:rsidRDefault="007F50FD" w:rsidP="001128A3">
          <w:pPr>
            <w:pStyle w:val="Encabezado"/>
            <w:spacing w:before="40" w:after="40"/>
            <w:rPr>
              <w:b/>
              <w:sz w:val="16"/>
              <w:szCs w:val="16"/>
            </w:rPr>
          </w:pPr>
          <w:r w:rsidRPr="009B68BB">
            <w:rPr>
              <w:rFonts w:ascii="Arial" w:hAnsi="Arial" w:cs="Arial"/>
            </w:rPr>
            <w:t xml:space="preserve">Página </w:t>
          </w:r>
          <w:r w:rsidRPr="009B68BB">
            <w:rPr>
              <w:rFonts w:ascii="Arial" w:hAnsi="Arial" w:cs="Arial"/>
              <w:b/>
            </w:rPr>
            <w:fldChar w:fldCharType="begin"/>
          </w:r>
          <w:r w:rsidRPr="009B68BB">
            <w:rPr>
              <w:rFonts w:ascii="Arial" w:hAnsi="Arial" w:cs="Arial"/>
              <w:b/>
            </w:rPr>
            <w:instrText>PAGE  \* Arabic  \* MERGEFORMAT</w:instrText>
          </w:r>
          <w:r w:rsidRPr="009B68BB">
            <w:rPr>
              <w:rFonts w:ascii="Arial" w:hAnsi="Arial" w:cs="Arial"/>
              <w:b/>
            </w:rPr>
            <w:fldChar w:fldCharType="separate"/>
          </w:r>
          <w:r>
            <w:rPr>
              <w:rFonts w:ascii="Arial" w:hAnsi="Arial" w:cs="Arial"/>
              <w:b/>
              <w:noProof/>
            </w:rPr>
            <w:t>36</w:t>
          </w:r>
          <w:r w:rsidRPr="009B68BB">
            <w:rPr>
              <w:rFonts w:ascii="Arial" w:hAnsi="Arial" w:cs="Arial"/>
              <w:b/>
            </w:rPr>
            <w:fldChar w:fldCharType="end"/>
          </w:r>
          <w:r w:rsidRPr="009B68BB">
            <w:rPr>
              <w:rFonts w:ascii="Arial" w:hAnsi="Arial" w:cs="Arial"/>
            </w:rPr>
            <w:t xml:space="preserve"> de </w:t>
          </w:r>
          <w:r w:rsidRPr="009B68BB">
            <w:rPr>
              <w:rFonts w:ascii="Arial" w:hAnsi="Arial" w:cs="Arial"/>
              <w:b/>
            </w:rPr>
            <w:fldChar w:fldCharType="begin"/>
          </w:r>
          <w:r w:rsidRPr="009B68BB">
            <w:rPr>
              <w:rFonts w:ascii="Arial" w:hAnsi="Arial" w:cs="Arial"/>
              <w:b/>
            </w:rPr>
            <w:instrText>NUMPAGES  \* Arabic  \* MERGEFORMAT</w:instrText>
          </w:r>
          <w:r w:rsidRPr="009B68BB">
            <w:rPr>
              <w:rFonts w:ascii="Arial" w:hAnsi="Arial" w:cs="Arial"/>
              <w:b/>
            </w:rPr>
            <w:fldChar w:fldCharType="separate"/>
          </w:r>
          <w:r>
            <w:rPr>
              <w:rFonts w:ascii="Arial" w:hAnsi="Arial" w:cs="Arial"/>
              <w:b/>
              <w:noProof/>
            </w:rPr>
            <w:t>41</w:t>
          </w:r>
          <w:r w:rsidRPr="009B68BB">
            <w:rPr>
              <w:rFonts w:ascii="Arial" w:hAnsi="Arial" w:cs="Arial"/>
              <w:b/>
            </w:rPr>
            <w:fldChar w:fldCharType="end"/>
          </w:r>
        </w:p>
      </w:tc>
    </w:tr>
  </w:tbl>
  <w:p w14:paraId="65440DE4" w14:textId="1F5C6628" w:rsidR="007F50FD" w:rsidRDefault="007F50FD"/>
  <w:p w14:paraId="65715C7C" w14:textId="49C3E8DD" w:rsidR="007F50FD" w:rsidRDefault="007F50FD" w:rsidP="002015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46495"/>
    <w:multiLevelType w:val="hybridMultilevel"/>
    <w:tmpl w:val="91B8C504"/>
    <w:lvl w:ilvl="0" w:tplc="0C0A000D">
      <w:start w:val="1"/>
      <w:numFmt w:val="bullet"/>
      <w:lvlText w:val=""/>
      <w:lvlJc w:val="left"/>
      <w:pPr>
        <w:ind w:left="720" w:hanging="360"/>
      </w:pPr>
      <w:rPr>
        <w:rFonts w:ascii="Wingdings" w:hAnsi="Wingdings" w:hint="default"/>
      </w:rPr>
    </w:lvl>
    <w:lvl w:ilvl="1" w:tplc="CC2088B2">
      <w:numFmt w:val="bullet"/>
      <w:lvlText w:val="-"/>
      <w:lvlJc w:val="left"/>
      <w:pPr>
        <w:ind w:left="2100" w:hanging="102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BF77AE"/>
    <w:multiLevelType w:val="hybridMultilevel"/>
    <w:tmpl w:val="2200D32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224131"/>
    <w:multiLevelType w:val="multilevel"/>
    <w:tmpl w:val="8D8A4CDE"/>
    <w:lvl w:ilvl="0">
      <w:start w:val="1"/>
      <w:numFmt w:val="bullet"/>
      <w:lvlText w:val=""/>
      <w:lvlJc w:val="left"/>
      <w:pPr>
        <w:tabs>
          <w:tab w:val="num" w:pos="0"/>
        </w:tabs>
        <w:ind w:left="480" w:hanging="480"/>
      </w:pPr>
      <w:rPr>
        <w:rFonts w:ascii="Wingdings" w:hAnsi="Wingdings" w:hint="default"/>
      </w:r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06214556"/>
    <w:multiLevelType w:val="multilevel"/>
    <w:tmpl w:val="61B4CCB6"/>
    <w:lvl w:ilvl="0">
      <w:start w:val="5"/>
      <w:numFmt w:val="decimal"/>
      <w:lvlText w:val="%1"/>
      <w:lvlJc w:val="left"/>
      <w:pPr>
        <w:ind w:left="360" w:hanging="360"/>
      </w:pPr>
      <w:rPr>
        <w:rFonts w:hint="default"/>
        <w:b/>
        <w:i w:val="0"/>
        <w:color w:val="000000" w:themeColor="text1"/>
      </w:rPr>
    </w:lvl>
    <w:lvl w:ilvl="1">
      <w:start w:val="1"/>
      <w:numFmt w:val="decimal"/>
      <w:lvlText w:val="%1.%2"/>
      <w:lvlJc w:val="left"/>
      <w:pPr>
        <w:ind w:left="810" w:hanging="360"/>
      </w:pPr>
      <w:rPr>
        <w:rFonts w:hint="default"/>
        <w:b/>
        <w:i w:val="0"/>
        <w:color w:val="000000" w:themeColor="text1"/>
      </w:rPr>
    </w:lvl>
    <w:lvl w:ilvl="2">
      <w:start w:val="1"/>
      <w:numFmt w:val="decimal"/>
      <w:lvlText w:val="%1.%2.%3"/>
      <w:lvlJc w:val="left"/>
      <w:pPr>
        <w:ind w:left="1620" w:hanging="720"/>
      </w:pPr>
      <w:rPr>
        <w:rFonts w:hint="default"/>
        <w:b/>
        <w:i w:val="0"/>
        <w:color w:val="000000" w:themeColor="text1"/>
      </w:rPr>
    </w:lvl>
    <w:lvl w:ilvl="3">
      <w:start w:val="1"/>
      <w:numFmt w:val="decimal"/>
      <w:lvlText w:val="%1.%2.%3.%4"/>
      <w:lvlJc w:val="left"/>
      <w:pPr>
        <w:ind w:left="2430" w:hanging="1080"/>
      </w:pPr>
      <w:rPr>
        <w:rFonts w:hint="default"/>
        <w:b/>
        <w:i w:val="0"/>
        <w:color w:val="000000" w:themeColor="text1"/>
      </w:rPr>
    </w:lvl>
    <w:lvl w:ilvl="4">
      <w:start w:val="1"/>
      <w:numFmt w:val="decimal"/>
      <w:lvlText w:val="%1.%2.%3.%4.%5"/>
      <w:lvlJc w:val="left"/>
      <w:pPr>
        <w:ind w:left="2880" w:hanging="1080"/>
      </w:pPr>
      <w:rPr>
        <w:rFonts w:hint="default"/>
        <w:b/>
        <w:i w:val="0"/>
        <w:color w:val="000000" w:themeColor="text1"/>
      </w:rPr>
    </w:lvl>
    <w:lvl w:ilvl="5">
      <w:start w:val="1"/>
      <w:numFmt w:val="decimal"/>
      <w:lvlText w:val="%1.%2.%3.%4.%5.%6"/>
      <w:lvlJc w:val="left"/>
      <w:pPr>
        <w:ind w:left="3690" w:hanging="1440"/>
      </w:pPr>
      <w:rPr>
        <w:rFonts w:hint="default"/>
        <w:b/>
        <w:i w:val="0"/>
        <w:color w:val="000000" w:themeColor="text1"/>
      </w:rPr>
    </w:lvl>
    <w:lvl w:ilvl="6">
      <w:start w:val="1"/>
      <w:numFmt w:val="decimal"/>
      <w:lvlText w:val="%1.%2.%3.%4.%5.%6.%7"/>
      <w:lvlJc w:val="left"/>
      <w:pPr>
        <w:ind w:left="4140" w:hanging="1440"/>
      </w:pPr>
      <w:rPr>
        <w:rFonts w:hint="default"/>
        <w:b/>
        <w:i w:val="0"/>
        <w:color w:val="000000" w:themeColor="text1"/>
      </w:rPr>
    </w:lvl>
    <w:lvl w:ilvl="7">
      <w:start w:val="1"/>
      <w:numFmt w:val="decimal"/>
      <w:lvlText w:val="%1.%2.%3.%4.%5.%6.%7.%8"/>
      <w:lvlJc w:val="left"/>
      <w:pPr>
        <w:ind w:left="4950" w:hanging="1800"/>
      </w:pPr>
      <w:rPr>
        <w:rFonts w:hint="default"/>
        <w:b/>
        <w:i w:val="0"/>
        <w:color w:val="000000" w:themeColor="text1"/>
      </w:rPr>
    </w:lvl>
    <w:lvl w:ilvl="8">
      <w:start w:val="1"/>
      <w:numFmt w:val="decimal"/>
      <w:lvlText w:val="%1.%2.%3.%4.%5.%6.%7.%8.%9"/>
      <w:lvlJc w:val="left"/>
      <w:pPr>
        <w:ind w:left="5400" w:hanging="1800"/>
      </w:pPr>
      <w:rPr>
        <w:rFonts w:hint="default"/>
        <w:b/>
        <w:i w:val="0"/>
        <w:color w:val="000000" w:themeColor="text1"/>
      </w:rPr>
    </w:lvl>
  </w:abstractNum>
  <w:abstractNum w:abstractNumId="4" w15:restartNumberingAfterBreak="0">
    <w:nsid w:val="095109AB"/>
    <w:multiLevelType w:val="hybridMultilevel"/>
    <w:tmpl w:val="A47A4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AD6E75"/>
    <w:multiLevelType w:val="hybridMultilevel"/>
    <w:tmpl w:val="110EA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B05C4C"/>
    <w:multiLevelType w:val="hybridMultilevel"/>
    <w:tmpl w:val="579A3F86"/>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B16DB"/>
    <w:multiLevelType w:val="hybridMultilevel"/>
    <w:tmpl w:val="F668A5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802AA4"/>
    <w:multiLevelType w:val="hybridMultilevel"/>
    <w:tmpl w:val="3D8EF50E"/>
    <w:lvl w:ilvl="0" w:tplc="0C0A000D">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9" w15:restartNumberingAfterBreak="0">
    <w:nsid w:val="0F642B23"/>
    <w:multiLevelType w:val="hybridMultilevel"/>
    <w:tmpl w:val="DEFAA1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1C61082"/>
    <w:multiLevelType w:val="hybridMultilevel"/>
    <w:tmpl w:val="1C261DC4"/>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2E51E3B"/>
    <w:multiLevelType w:val="hybridMultilevel"/>
    <w:tmpl w:val="DF60001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3FB2DA2"/>
    <w:multiLevelType w:val="hybridMultilevel"/>
    <w:tmpl w:val="741E1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80B64"/>
    <w:multiLevelType w:val="hybridMultilevel"/>
    <w:tmpl w:val="0A385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0D317D"/>
    <w:multiLevelType w:val="hybridMultilevel"/>
    <w:tmpl w:val="7138C9B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1C8340A"/>
    <w:multiLevelType w:val="hybridMultilevel"/>
    <w:tmpl w:val="68BE993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35E7FEC"/>
    <w:multiLevelType w:val="hybridMultilevel"/>
    <w:tmpl w:val="9DBCC8FC"/>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4B32DB2"/>
    <w:multiLevelType w:val="hybridMultilevel"/>
    <w:tmpl w:val="A1BE8AAC"/>
    <w:lvl w:ilvl="0" w:tplc="0C0A000D">
      <w:start w:val="1"/>
      <w:numFmt w:val="bullet"/>
      <w:lvlText w:val=""/>
      <w:lvlJc w:val="left"/>
      <w:pPr>
        <w:ind w:left="3600" w:hanging="360"/>
      </w:pPr>
      <w:rPr>
        <w:rFonts w:ascii="Wingdings" w:hAnsi="Wingdings" w:hint="default"/>
      </w:rPr>
    </w:lvl>
    <w:lvl w:ilvl="1" w:tplc="0C0A0003" w:tentative="1">
      <w:start w:val="1"/>
      <w:numFmt w:val="bullet"/>
      <w:lvlText w:val="o"/>
      <w:lvlJc w:val="left"/>
      <w:pPr>
        <w:ind w:left="4320" w:hanging="360"/>
      </w:pPr>
      <w:rPr>
        <w:rFonts w:ascii="Courier New" w:hAnsi="Courier New" w:cs="Courier New" w:hint="default"/>
      </w:rPr>
    </w:lvl>
    <w:lvl w:ilvl="2" w:tplc="0C0A0005" w:tentative="1">
      <w:start w:val="1"/>
      <w:numFmt w:val="bullet"/>
      <w:lvlText w:val=""/>
      <w:lvlJc w:val="left"/>
      <w:pPr>
        <w:ind w:left="5040" w:hanging="360"/>
      </w:pPr>
      <w:rPr>
        <w:rFonts w:ascii="Wingdings" w:hAnsi="Wingdings" w:hint="default"/>
      </w:rPr>
    </w:lvl>
    <w:lvl w:ilvl="3" w:tplc="0C0A0001" w:tentative="1">
      <w:start w:val="1"/>
      <w:numFmt w:val="bullet"/>
      <w:lvlText w:val=""/>
      <w:lvlJc w:val="left"/>
      <w:pPr>
        <w:ind w:left="5760" w:hanging="360"/>
      </w:pPr>
      <w:rPr>
        <w:rFonts w:ascii="Symbol" w:hAnsi="Symbol" w:hint="default"/>
      </w:rPr>
    </w:lvl>
    <w:lvl w:ilvl="4" w:tplc="0C0A0003" w:tentative="1">
      <w:start w:val="1"/>
      <w:numFmt w:val="bullet"/>
      <w:lvlText w:val="o"/>
      <w:lvlJc w:val="left"/>
      <w:pPr>
        <w:ind w:left="6480" w:hanging="360"/>
      </w:pPr>
      <w:rPr>
        <w:rFonts w:ascii="Courier New" w:hAnsi="Courier New" w:cs="Courier New" w:hint="default"/>
      </w:rPr>
    </w:lvl>
    <w:lvl w:ilvl="5" w:tplc="0C0A0005" w:tentative="1">
      <w:start w:val="1"/>
      <w:numFmt w:val="bullet"/>
      <w:lvlText w:val=""/>
      <w:lvlJc w:val="left"/>
      <w:pPr>
        <w:ind w:left="7200" w:hanging="360"/>
      </w:pPr>
      <w:rPr>
        <w:rFonts w:ascii="Wingdings" w:hAnsi="Wingdings" w:hint="default"/>
      </w:rPr>
    </w:lvl>
    <w:lvl w:ilvl="6" w:tplc="0C0A0001" w:tentative="1">
      <w:start w:val="1"/>
      <w:numFmt w:val="bullet"/>
      <w:lvlText w:val=""/>
      <w:lvlJc w:val="left"/>
      <w:pPr>
        <w:ind w:left="7920" w:hanging="360"/>
      </w:pPr>
      <w:rPr>
        <w:rFonts w:ascii="Symbol" w:hAnsi="Symbol" w:hint="default"/>
      </w:rPr>
    </w:lvl>
    <w:lvl w:ilvl="7" w:tplc="0C0A0003" w:tentative="1">
      <w:start w:val="1"/>
      <w:numFmt w:val="bullet"/>
      <w:lvlText w:val="o"/>
      <w:lvlJc w:val="left"/>
      <w:pPr>
        <w:ind w:left="8640" w:hanging="360"/>
      </w:pPr>
      <w:rPr>
        <w:rFonts w:ascii="Courier New" w:hAnsi="Courier New" w:cs="Courier New" w:hint="default"/>
      </w:rPr>
    </w:lvl>
    <w:lvl w:ilvl="8" w:tplc="0C0A0005" w:tentative="1">
      <w:start w:val="1"/>
      <w:numFmt w:val="bullet"/>
      <w:lvlText w:val=""/>
      <w:lvlJc w:val="left"/>
      <w:pPr>
        <w:ind w:left="9360" w:hanging="360"/>
      </w:pPr>
      <w:rPr>
        <w:rFonts w:ascii="Wingdings" w:hAnsi="Wingdings" w:hint="default"/>
      </w:rPr>
    </w:lvl>
  </w:abstractNum>
  <w:abstractNum w:abstractNumId="18" w15:restartNumberingAfterBreak="0">
    <w:nsid w:val="259034A5"/>
    <w:multiLevelType w:val="multilevel"/>
    <w:tmpl w:val="94201A4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259D4139"/>
    <w:multiLevelType w:val="hybridMultilevel"/>
    <w:tmpl w:val="50147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0A24DF"/>
    <w:multiLevelType w:val="multilevel"/>
    <w:tmpl w:val="4D24F034"/>
    <w:lvl w:ilvl="0">
      <w:start w:val="1"/>
      <w:numFmt w:val="bullet"/>
      <w:lvlText w:val=""/>
      <w:lvlJc w:val="left"/>
      <w:pPr>
        <w:tabs>
          <w:tab w:val="num" w:pos="0"/>
        </w:tabs>
        <w:ind w:left="480" w:hanging="480"/>
      </w:pPr>
      <w:rPr>
        <w:rFonts w:ascii="Wingdings" w:hAnsi="Wingdings" w:hint="default"/>
      </w:r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21" w15:restartNumberingAfterBreak="0">
    <w:nsid w:val="2A79276B"/>
    <w:multiLevelType w:val="hybridMultilevel"/>
    <w:tmpl w:val="77B28BAC"/>
    <w:lvl w:ilvl="0" w:tplc="B008B182">
      <w:start w:val="3"/>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F759E2"/>
    <w:multiLevelType w:val="multilevel"/>
    <w:tmpl w:val="0890C4FE"/>
    <w:lvl w:ilvl="0">
      <w:start w:val="7"/>
      <w:numFmt w:val="decimal"/>
      <w:lvlText w:val="%1"/>
      <w:lvlJc w:val="left"/>
      <w:pPr>
        <w:ind w:left="525" w:hanging="525"/>
      </w:pPr>
      <w:rPr>
        <w:rFonts w:hint="default"/>
      </w:rPr>
    </w:lvl>
    <w:lvl w:ilvl="1">
      <w:start w:val="1"/>
      <w:numFmt w:val="decimal"/>
      <w:lvlText w:val="%1.%2"/>
      <w:lvlJc w:val="left"/>
      <w:pPr>
        <w:ind w:left="787" w:hanging="525"/>
      </w:pPr>
      <w:rPr>
        <w:rFonts w:hint="default"/>
      </w:rPr>
    </w:lvl>
    <w:lvl w:ilvl="2">
      <w:start w:val="3"/>
      <w:numFmt w:val="decimal"/>
      <w:lvlText w:val="%1.%2.%3"/>
      <w:lvlJc w:val="left"/>
      <w:pPr>
        <w:ind w:left="1244" w:hanging="720"/>
      </w:pPr>
      <w:rPr>
        <w:rFonts w:hint="default"/>
      </w:rPr>
    </w:lvl>
    <w:lvl w:ilvl="3">
      <w:start w:val="1"/>
      <w:numFmt w:val="decimal"/>
      <w:lvlText w:val="%1.%2.%3.%4"/>
      <w:lvlJc w:val="left"/>
      <w:pPr>
        <w:ind w:left="1866" w:hanging="1080"/>
      </w:pPr>
      <w:rPr>
        <w:rFonts w:hint="default"/>
      </w:rPr>
    </w:lvl>
    <w:lvl w:ilvl="4">
      <w:start w:val="1"/>
      <w:numFmt w:val="decimal"/>
      <w:lvlText w:val="%1.%2.%3.%4.%5"/>
      <w:lvlJc w:val="left"/>
      <w:pPr>
        <w:ind w:left="2128" w:hanging="1080"/>
      </w:pPr>
      <w:rPr>
        <w:rFonts w:hint="default"/>
      </w:rPr>
    </w:lvl>
    <w:lvl w:ilvl="5">
      <w:start w:val="1"/>
      <w:numFmt w:val="decimal"/>
      <w:lvlText w:val="%1.%2.%3.%4.%5.%6"/>
      <w:lvlJc w:val="left"/>
      <w:pPr>
        <w:ind w:left="2750" w:hanging="1440"/>
      </w:pPr>
      <w:rPr>
        <w:rFonts w:hint="default"/>
      </w:rPr>
    </w:lvl>
    <w:lvl w:ilvl="6">
      <w:start w:val="1"/>
      <w:numFmt w:val="decimal"/>
      <w:lvlText w:val="%1.%2.%3.%4.%5.%6.%7"/>
      <w:lvlJc w:val="left"/>
      <w:pPr>
        <w:ind w:left="3012" w:hanging="1440"/>
      </w:pPr>
      <w:rPr>
        <w:rFonts w:hint="default"/>
      </w:rPr>
    </w:lvl>
    <w:lvl w:ilvl="7">
      <w:start w:val="1"/>
      <w:numFmt w:val="decimal"/>
      <w:lvlText w:val="%1.%2.%3.%4.%5.%6.%7.%8"/>
      <w:lvlJc w:val="left"/>
      <w:pPr>
        <w:ind w:left="3634" w:hanging="1800"/>
      </w:pPr>
      <w:rPr>
        <w:rFonts w:hint="default"/>
      </w:rPr>
    </w:lvl>
    <w:lvl w:ilvl="8">
      <w:start w:val="1"/>
      <w:numFmt w:val="decimal"/>
      <w:lvlText w:val="%1.%2.%3.%4.%5.%6.%7.%8.%9"/>
      <w:lvlJc w:val="left"/>
      <w:pPr>
        <w:ind w:left="3896" w:hanging="1800"/>
      </w:pPr>
      <w:rPr>
        <w:rFonts w:hint="default"/>
      </w:rPr>
    </w:lvl>
  </w:abstractNum>
  <w:abstractNum w:abstractNumId="23" w15:restartNumberingAfterBreak="0">
    <w:nsid w:val="2C6B3148"/>
    <w:multiLevelType w:val="hybridMultilevel"/>
    <w:tmpl w:val="6A60853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70615DB"/>
    <w:multiLevelType w:val="hybridMultilevel"/>
    <w:tmpl w:val="6780FBCA"/>
    <w:lvl w:ilvl="0" w:tplc="0C0A000D">
      <w:start w:val="1"/>
      <w:numFmt w:val="bullet"/>
      <w:lvlText w:val=""/>
      <w:lvlJc w:val="left"/>
      <w:pPr>
        <w:ind w:left="720" w:hanging="360"/>
      </w:pPr>
      <w:rPr>
        <w:rFonts w:ascii="Wingdings" w:hAnsi="Wingdings" w:hint="default"/>
      </w:rPr>
    </w:lvl>
    <w:lvl w:ilvl="1" w:tplc="3EA6F690">
      <w:start w:val="7"/>
      <w:numFmt w:val="bullet"/>
      <w:lvlText w:val="•"/>
      <w:lvlJc w:val="left"/>
      <w:pPr>
        <w:ind w:left="1440" w:hanging="36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9DB360F"/>
    <w:multiLevelType w:val="multilevel"/>
    <w:tmpl w:val="28EEAD2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CD57337"/>
    <w:multiLevelType w:val="multilevel"/>
    <w:tmpl w:val="A2AAC2B4"/>
    <w:lvl w:ilvl="0">
      <w:start w:val="7"/>
      <w:numFmt w:val="decimal"/>
      <w:lvlText w:val="%1"/>
      <w:lvlJc w:val="left"/>
      <w:pPr>
        <w:ind w:left="525" w:hanging="525"/>
      </w:pPr>
      <w:rPr>
        <w:rFonts w:hint="default"/>
        <w:b w:val="0"/>
      </w:rPr>
    </w:lvl>
    <w:lvl w:ilvl="1">
      <w:start w:val="1"/>
      <w:numFmt w:val="decimal"/>
      <w:lvlText w:val="%1.%2"/>
      <w:lvlJc w:val="left"/>
      <w:pPr>
        <w:ind w:left="525" w:hanging="525"/>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403B46BE"/>
    <w:multiLevelType w:val="hybridMultilevel"/>
    <w:tmpl w:val="31D4EA86"/>
    <w:lvl w:ilvl="0" w:tplc="0C0A000D">
      <w:start w:val="1"/>
      <w:numFmt w:val="bullet"/>
      <w:lvlText w:val=""/>
      <w:lvlJc w:val="left"/>
      <w:pPr>
        <w:ind w:left="3600" w:hanging="360"/>
      </w:pPr>
      <w:rPr>
        <w:rFonts w:ascii="Wingdings" w:hAnsi="Wingdings" w:hint="default"/>
      </w:rPr>
    </w:lvl>
    <w:lvl w:ilvl="1" w:tplc="0C0A0003" w:tentative="1">
      <w:start w:val="1"/>
      <w:numFmt w:val="bullet"/>
      <w:lvlText w:val="o"/>
      <w:lvlJc w:val="left"/>
      <w:pPr>
        <w:ind w:left="4320" w:hanging="360"/>
      </w:pPr>
      <w:rPr>
        <w:rFonts w:ascii="Courier New" w:hAnsi="Courier New" w:cs="Courier New" w:hint="default"/>
      </w:rPr>
    </w:lvl>
    <w:lvl w:ilvl="2" w:tplc="0C0A0005" w:tentative="1">
      <w:start w:val="1"/>
      <w:numFmt w:val="bullet"/>
      <w:lvlText w:val=""/>
      <w:lvlJc w:val="left"/>
      <w:pPr>
        <w:ind w:left="5040" w:hanging="360"/>
      </w:pPr>
      <w:rPr>
        <w:rFonts w:ascii="Wingdings" w:hAnsi="Wingdings" w:hint="default"/>
      </w:rPr>
    </w:lvl>
    <w:lvl w:ilvl="3" w:tplc="0C0A0001" w:tentative="1">
      <w:start w:val="1"/>
      <w:numFmt w:val="bullet"/>
      <w:lvlText w:val=""/>
      <w:lvlJc w:val="left"/>
      <w:pPr>
        <w:ind w:left="5760" w:hanging="360"/>
      </w:pPr>
      <w:rPr>
        <w:rFonts w:ascii="Symbol" w:hAnsi="Symbol" w:hint="default"/>
      </w:rPr>
    </w:lvl>
    <w:lvl w:ilvl="4" w:tplc="0C0A0003" w:tentative="1">
      <w:start w:val="1"/>
      <w:numFmt w:val="bullet"/>
      <w:lvlText w:val="o"/>
      <w:lvlJc w:val="left"/>
      <w:pPr>
        <w:ind w:left="6480" w:hanging="360"/>
      </w:pPr>
      <w:rPr>
        <w:rFonts w:ascii="Courier New" w:hAnsi="Courier New" w:cs="Courier New" w:hint="default"/>
      </w:rPr>
    </w:lvl>
    <w:lvl w:ilvl="5" w:tplc="0C0A0005" w:tentative="1">
      <w:start w:val="1"/>
      <w:numFmt w:val="bullet"/>
      <w:lvlText w:val=""/>
      <w:lvlJc w:val="left"/>
      <w:pPr>
        <w:ind w:left="7200" w:hanging="360"/>
      </w:pPr>
      <w:rPr>
        <w:rFonts w:ascii="Wingdings" w:hAnsi="Wingdings" w:hint="default"/>
      </w:rPr>
    </w:lvl>
    <w:lvl w:ilvl="6" w:tplc="0C0A0001" w:tentative="1">
      <w:start w:val="1"/>
      <w:numFmt w:val="bullet"/>
      <w:lvlText w:val=""/>
      <w:lvlJc w:val="left"/>
      <w:pPr>
        <w:ind w:left="7920" w:hanging="360"/>
      </w:pPr>
      <w:rPr>
        <w:rFonts w:ascii="Symbol" w:hAnsi="Symbol" w:hint="default"/>
      </w:rPr>
    </w:lvl>
    <w:lvl w:ilvl="7" w:tplc="0C0A0003" w:tentative="1">
      <w:start w:val="1"/>
      <w:numFmt w:val="bullet"/>
      <w:lvlText w:val="o"/>
      <w:lvlJc w:val="left"/>
      <w:pPr>
        <w:ind w:left="8640" w:hanging="360"/>
      </w:pPr>
      <w:rPr>
        <w:rFonts w:ascii="Courier New" w:hAnsi="Courier New" w:cs="Courier New" w:hint="default"/>
      </w:rPr>
    </w:lvl>
    <w:lvl w:ilvl="8" w:tplc="0C0A0005" w:tentative="1">
      <w:start w:val="1"/>
      <w:numFmt w:val="bullet"/>
      <w:lvlText w:val=""/>
      <w:lvlJc w:val="left"/>
      <w:pPr>
        <w:ind w:left="9360" w:hanging="360"/>
      </w:pPr>
      <w:rPr>
        <w:rFonts w:ascii="Wingdings" w:hAnsi="Wingdings" w:hint="default"/>
      </w:rPr>
    </w:lvl>
  </w:abstractNum>
  <w:abstractNum w:abstractNumId="28" w15:restartNumberingAfterBreak="0">
    <w:nsid w:val="40A0741D"/>
    <w:multiLevelType w:val="hybridMultilevel"/>
    <w:tmpl w:val="A8C4F330"/>
    <w:lvl w:ilvl="0" w:tplc="0C0A000D">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9" w15:restartNumberingAfterBreak="0">
    <w:nsid w:val="41435B13"/>
    <w:multiLevelType w:val="hybridMultilevel"/>
    <w:tmpl w:val="69AE98CE"/>
    <w:lvl w:ilvl="0" w:tplc="0C0A000D">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0" w15:restartNumberingAfterBreak="0">
    <w:nsid w:val="43055FC7"/>
    <w:multiLevelType w:val="hybridMultilevel"/>
    <w:tmpl w:val="CD16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6A4041"/>
    <w:multiLevelType w:val="multilevel"/>
    <w:tmpl w:val="6DD2953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45E535AA"/>
    <w:multiLevelType w:val="hybridMultilevel"/>
    <w:tmpl w:val="6E3C5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7E74EF"/>
    <w:multiLevelType w:val="hybridMultilevel"/>
    <w:tmpl w:val="36AA8536"/>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4" w15:restartNumberingAfterBreak="0">
    <w:nsid w:val="49981A3B"/>
    <w:multiLevelType w:val="hybridMultilevel"/>
    <w:tmpl w:val="223252F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B5C495F"/>
    <w:multiLevelType w:val="hybridMultilevel"/>
    <w:tmpl w:val="F2E02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034A24"/>
    <w:multiLevelType w:val="hybridMultilevel"/>
    <w:tmpl w:val="006221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D2511F"/>
    <w:multiLevelType w:val="hybridMultilevel"/>
    <w:tmpl w:val="8F3A4E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D2C5FA2"/>
    <w:multiLevelType w:val="hybridMultilevel"/>
    <w:tmpl w:val="24F2BF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DAF06AC"/>
    <w:multiLevelType w:val="hybridMultilevel"/>
    <w:tmpl w:val="2C7AAA6A"/>
    <w:lvl w:ilvl="0" w:tplc="0C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FEA7DBE"/>
    <w:multiLevelType w:val="hybridMultilevel"/>
    <w:tmpl w:val="691497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0145D08"/>
    <w:multiLevelType w:val="hybridMultilevel"/>
    <w:tmpl w:val="98B4C120"/>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55D92A14"/>
    <w:multiLevelType w:val="hybridMultilevel"/>
    <w:tmpl w:val="F2B49312"/>
    <w:lvl w:ilvl="0" w:tplc="0C0A000D">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3" w15:restartNumberingAfterBreak="0">
    <w:nsid w:val="56B1008E"/>
    <w:multiLevelType w:val="hybridMultilevel"/>
    <w:tmpl w:val="092C35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601042"/>
    <w:multiLevelType w:val="hybridMultilevel"/>
    <w:tmpl w:val="C472E42E"/>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5D706EAD"/>
    <w:multiLevelType w:val="hybridMultilevel"/>
    <w:tmpl w:val="4ABEEA2E"/>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609B6744"/>
    <w:multiLevelType w:val="multilevel"/>
    <w:tmpl w:val="D3DACD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124723C"/>
    <w:multiLevelType w:val="multilevel"/>
    <w:tmpl w:val="5DB8D340"/>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62895D88"/>
    <w:multiLevelType w:val="multilevel"/>
    <w:tmpl w:val="849E327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657D43B1"/>
    <w:multiLevelType w:val="hybridMultilevel"/>
    <w:tmpl w:val="4CA83C50"/>
    <w:lvl w:ilvl="0" w:tplc="0C0A000D">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50" w15:restartNumberingAfterBreak="0">
    <w:nsid w:val="6BDA583A"/>
    <w:multiLevelType w:val="hybridMultilevel"/>
    <w:tmpl w:val="EB5EFEB4"/>
    <w:lvl w:ilvl="0" w:tplc="04090001">
      <w:start w:val="1"/>
      <w:numFmt w:val="bullet"/>
      <w:lvlText w:val=""/>
      <w:lvlJc w:val="left"/>
      <w:pPr>
        <w:ind w:left="720" w:hanging="360"/>
      </w:pPr>
      <w:rPr>
        <w:rFonts w:ascii="Symbol" w:hAnsi="Symbol" w:hint="default"/>
        <w:color w:val="632423" w:themeColor="accent2" w:themeShade="8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6D1E6E94"/>
    <w:multiLevelType w:val="hybridMultilevel"/>
    <w:tmpl w:val="FF2A7B1A"/>
    <w:lvl w:ilvl="0" w:tplc="0C0A000D">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52" w15:restartNumberingAfterBreak="0">
    <w:nsid w:val="6E311ECA"/>
    <w:multiLevelType w:val="hybridMultilevel"/>
    <w:tmpl w:val="AA7ABF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EE17AE2"/>
    <w:multiLevelType w:val="hybridMultilevel"/>
    <w:tmpl w:val="FD926024"/>
    <w:lvl w:ilvl="0" w:tplc="0C0A000D">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54" w15:restartNumberingAfterBreak="0">
    <w:nsid w:val="703610B6"/>
    <w:multiLevelType w:val="hybridMultilevel"/>
    <w:tmpl w:val="6E5412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18E1FEA"/>
    <w:multiLevelType w:val="multilevel"/>
    <w:tmpl w:val="47063A36"/>
    <w:lvl w:ilvl="0">
      <w:start w:val="1"/>
      <w:numFmt w:val="decimal"/>
      <w:lvlText w:val="%1."/>
      <w:lvlJc w:val="left"/>
      <w:pPr>
        <w:ind w:left="720" w:hanging="360"/>
      </w:pPr>
      <w:rPr>
        <w:rFonts w:hint="default"/>
        <w:b/>
      </w:rPr>
    </w:lvl>
    <w:lvl w:ilvl="1">
      <w:start w:val="8"/>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71E4172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44F494C"/>
    <w:multiLevelType w:val="hybridMultilevel"/>
    <w:tmpl w:val="7D1C25F6"/>
    <w:lvl w:ilvl="0" w:tplc="0C0A000D">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58" w15:restartNumberingAfterBreak="0">
    <w:nsid w:val="7C760BDE"/>
    <w:multiLevelType w:val="hybridMultilevel"/>
    <w:tmpl w:val="1C263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E706448"/>
    <w:multiLevelType w:val="hybridMultilevel"/>
    <w:tmpl w:val="D9AA08B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0"/>
  </w:num>
  <w:num w:numId="2">
    <w:abstractNumId w:val="21"/>
  </w:num>
  <w:num w:numId="3">
    <w:abstractNumId w:val="58"/>
  </w:num>
  <w:num w:numId="4">
    <w:abstractNumId w:val="19"/>
  </w:num>
  <w:num w:numId="5">
    <w:abstractNumId w:val="43"/>
  </w:num>
  <w:num w:numId="6">
    <w:abstractNumId w:val="52"/>
  </w:num>
  <w:num w:numId="7">
    <w:abstractNumId w:val="5"/>
  </w:num>
  <w:num w:numId="8">
    <w:abstractNumId w:val="7"/>
  </w:num>
  <w:num w:numId="9">
    <w:abstractNumId w:val="35"/>
  </w:num>
  <w:num w:numId="10">
    <w:abstractNumId w:val="38"/>
  </w:num>
  <w:num w:numId="11">
    <w:abstractNumId w:val="4"/>
  </w:num>
  <w:num w:numId="12">
    <w:abstractNumId w:val="54"/>
  </w:num>
  <w:num w:numId="13">
    <w:abstractNumId w:val="36"/>
  </w:num>
  <w:num w:numId="14">
    <w:abstractNumId w:val="13"/>
  </w:num>
  <w:num w:numId="15">
    <w:abstractNumId w:val="37"/>
  </w:num>
  <w:num w:numId="16">
    <w:abstractNumId w:val="30"/>
  </w:num>
  <w:num w:numId="17">
    <w:abstractNumId w:val="45"/>
  </w:num>
  <w:num w:numId="18">
    <w:abstractNumId w:val="12"/>
  </w:num>
  <w:num w:numId="19">
    <w:abstractNumId w:val="16"/>
  </w:num>
  <w:num w:numId="20">
    <w:abstractNumId w:val="32"/>
  </w:num>
  <w:num w:numId="21">
    <w:abstractNumId w:val="40"/>
  </w:num>
  <w:num w:numId="22">
    <w:abstractNumId w:val="15"/>
  </w:num>
  <w:num w:numId="23">
    <w:abstractNumId w:val="55"/>
  </w:num>
  <w:num w:numId="24">
    <w:abstractNumId w:val="9"/>
  </w:num>
  <w:num w:numId="25">
    <w:abstractNumId w:val="11"/>
  </w:num>
  <w:num w:numId="26">
    <w:abstractNumId w:val="1"/>
  </w:num>
  <w:num w:numId="27">
    <w:abstractNumId w:val="24"/>
  </w:num>
  <w:num w:numId="28">
    <w:abstractNumId w:val="23"/>
  </w:num>
  <w:num w:numId="29">
    <w:abstractNumId w:val="34"/>
  </w:num>
  <w:num w:numId="30">
    <w:abstractNumId w:val="41"/>
  </w:num>
  <w:num w:numId="31">
    <w:abstractNumId w:val="44"/>
  </w:num>
  <w:num w:numId="32">
    <w:abstractNumId w:val="33"/>
  </w:num>
  <w:num w:numId="33">
    <w:abstractNumId w:val="51"/>
  </w:num>
  <w:num w:numId="34">
    <w:abstractNumId w:val="53"/>
  </w:num>
  <w:num w:numId="35">
    <w:abstractNumId w:val="42"/>
  </w:num>
  <w:num w:numId="36">
    <w:abstractNumId w:val="6"/>
  </w:num>
  <w:num w:numId="37">
    <w:abstractNumId w:val="29"/>
  </w:num>
  <w:num w:numId="38">
    <w:abstractNumId w:val="28"/>
  </w:num>
  <w:num w:numId="39">
    <w:abstractNumId w:val="14"/>
  </w:num>
  <w:num w:numId="40">
    <w:abstractNumId w:val="59"/>
  </w:num>
  <w:num w:numId="41">
    <w:abstractNumId w:val="49"/>
  </w:num>
  <w:num w:numId="42">
    <w:abstractNumId w:val="17"/>
  </w:num>
  <w:num w:numId="43">
    <w:abstractNumId w:val="57"/>
  </w:num>
  <w:num w:numId="44">
    <w:abstractNumId w:val="27"/>
  </w:num>
  <w:num w:numId="45">
    <w:abstractNumId w:val="0"/>
  </w:num>
  <w:num w:numId="46">
    <w:abstractNumId w:val="8"/>
  </w:num>
  <w:num w:numId="47">
    <w:abstractNumId w:val="18"/>
  </w:num>
  <w:num w:numId="48">
    <w:abstractNumId w:val="10"/>
  </w:num>
  <w:num w:numId="49">
    <w:abstractNumId w:val="2"/>
  </w:num>
  <w:num w:numId="50">
    <w:abstractNumId w:val="39"/>
  </w:num>
  <w:num w:numId="51">
    <w:abstractNumId w:val="20"/>
  </w:num>
  <w:num w:numId="52">
    <w:abstractNumId w:val="22"/>
  </w:num>
  <w:num w:numId="53">
    <w:abstractNumId w:val="56"/>
  </w:num>
  <w:num w:numId="54">
    <w:abstractNumId w:val="46"/>
  </w:num>
  <w:num w:numId="55">
    <w:abstractNumId w:val="31"/>
  </w:num>
  <w:num w:numId="56">
    <w:abstractNumId w:val="47"/>
  </w:num>
  <w:num w:numId="57">
    <w:abstractNumId w:val="48"/>
  </w:num>
  <w:num w:numId="58">
    <w:abstractNumId w:val="26"/>
  </w:num>
  <w:num w:numId="59">
    <w:abstractNumId w:val="25"/>
  </w:num>
  <w:num w:numId="60">
    <w:abstractNumId w:val="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2B6"/>
    <w:rsid w:val="00002B8D"/>
    <w:rsid w:val="0001084E"/>
    <w:rsid w:val="00014DD5"/>
    <w:rsid w:val="00016AC0"/>
    <w:rsid w:val="0003635B"/>
    <w:rsid w:val="00047EFE"/>
    <w:rsid w:val="000523F9"/>
    <w:rsid w:val="0005537C"/>
    <w:rsid w:val="0007573F"/>
    <w:rsid w:val="00076AF2"/>
    <w:rsid w:val="000801C5"/>
    <w:rsid w:val="0009624D"/>
    <w:rsid w:val="000A0184"/>
    <w:rsid w:val="000A19D1"/>
    <w:rsid w:val="000A5FDC"/>
    <w:rsid w:val="000A68D2"/>
    <w:rsid w:val="000B0339"/>
    <w:rsid w:val="000B17D4"/>
    <w:rsid w:val="000D68D9"/>
    <w:rsid w:val="000F0A6D"/>
    <w:rsid w:val="00104502"/>
    <w:rsid w:val="00105331"/>
    <w:rsid w:val="00107566"/>
    <w:rsid w:val="001128A3"/>
    <w:rsid w:val="001172BE"/>
    <w:rsid w:val="001238B4"/>
    <w:rsid w:val="00125858"/>
    <w:rsid w:val="00125C79"/>
    <w:rsid w:val="00142222"/>
    <w:rsid w:val="001470D0"/>
    <w:rsid w:val="00150D4C"/>
    <w:rsid w:val="00150ED5"/>
    <w:rsid w:val="00183B73"/>
    <w:rsid w:val="001A2B97"/>
    <w:rsid w:val="001B08AA"/>
    <w:rsid w:val="001C0017"/>
    <w:rsid w:val="001C12DA"/>
    <w:rsid w:val="001C2668"/>
    <w:rsid w:val="001D00A2"/>
    <w:rsid w:val="001D3CBE"/>
    <w:rsid w:val="001E1E7E"/>
    <w:rsid w:val="001E4052"/>
    <w:rsid w:val="001F41B6"/>
    <w:rsid w:val="001F4421"/>
    <w:rsid w:val="00200D5C"/>
    <w:rsid w:val="002015E7"/>
    <w:rsid w:val="002235FF"/>
    <w:rsid w:val="0023069D"/>
    <w:rsid w:val="00230FB2"/>
    <w:rsid w:val="0024018A"/>
    <w:rsid w:val="002724A7"/>
    <w:rsid w:val="00282388"/>
    <w:rsid w:val="002A0E08"/>
    <w:rsid w:val="002C60BC"/>
    <w:rsid w:val="002D6192"/>
    <w:rsid w:val="002E3BD4"/>
    <w:rsid w:val="002E461B"/>
    <w:rsid w:val="002F5C24"/>
    <w:rsid w:val="00313AD3"/>
    <w:rsid w:val="00315754"/>
    <w:rsid w:val="00327204"/>
    <w:rsid w:val="00334C97"/>
    <w:rsid w:val="00350040"/>
    <w:rsid w:val="00357B7D"/>
    <w:rsid w:val="0036306C"/>
    <w:rsid w:val="003A0000"/>
    <w:rsid w:val="003A5C5A"/>
    <w:rsid w:val="003A76FA"/>
    <w:rsid w:val="003C4F45"/>
    <w:rsid w:val="003C73B7"/>
    <w:rsid w:val="003D12EE"/>
    <w:rsid w:val="003D79CE"/>
    <w:rsid w:val="003F4228"/>
    <w:rsid w:val="003F74A4"/>
    <w:rsid w:val="00405315"/>
    <w:rsid w:val="004053E2"/>
    <w:rsid w:val="00442260"/>
    <w:rsid w:val="00494281"/>
    <w:rsid w:val="004A74F2"/>
    <w:rsid w:val="004F142B"/>
    <w:rsid w:val="00500C90"/>
    <w:rsid w:val="00511784"/>
    <w:rsid w:val="00520C4D"/>
    <w:rsid w:val="005253C3"/>
    <w:rsid w:val="005322EC"/>
    <w:rsid w:val="00534017"/>
    <w:rsid w:val="005345C9"/>
    <w:rsid w:val="00542588"/>
    <w:rsid w:val="00543DED"/>
    <w:rsid w:val="00551F51"/>
    <w:rsid w:val="00552300"/>
    <w:rsid w:val="00552D9F"/>
    <w:rsid w:val="00553B12"/>
    <w:rsid w:val="005612B6"/>
    <w:rsid w:val="0057452B"/>
    <w:rsid w:val="00581290"/>
    <w:rsid w:val="00583AA0"/>
    <w:rsid w:val="005A3270"/>
    <w:rsid w:val="005A39BA"/>
    <w:rsid w:val="005B1DB0"/>
    <w:rsid w:val="005B2892"/>
    <w:rsid w:val="005D1FA4"/>
    <w:rsid w:val="005E125F"/>
    <w:rsid w:val="005E711A"/>
    <w:rsid w:val="006024DC"/>
    <w:rsid w:val="006033D4"/>
    <w:rsid w:val="0060702C"/>
    <w:rsid w:val="00613F53"/>
    <w:rsid w:val="00617649"/>
    <w:rsid w:val="0065799B"/>
    <w:rsid w:val="00660729"/>
    <w:rsid w:val="006610D2"/>
    <w:rsid w:val="00672B1D"/>
    <w:rsid w:val="00673FEC"/>
    <w:rsid w:val="00677C38"/>
    <w:rsid w:val="006B6F9C"/>
    <w:rsid w:val="006C081A"/>
    <w:rsid w:val="006C4720"/>
    <w:rsid w:val="006D033F"/>
    <w:rsid w:val="006D0470"/>
    <w:rsid w:val="006D720F"/>
    <w:rsid w:val="006E5B7B"/>
    <w:rsid w:val="006F0F6F"/>
    <w:rsid w:val="006F1844"/>
    <w:rsid w:val="00730138"/>
    <w:rsid w:val="00733800"/>
    <w:rsid w:val="00744FD4"/>
    <w:rsid w:val="00746667"/>
    <w:rsid w:val="00767042"/>
    <w:rsid w:val="007670E1"/>
    <w:rsid w:val="0078176F"/>
    <w:rsid w:val="007A72C4"/>
    <w:rsid w:val="007B5239"/>
    <w:rsid w:val="007B78B5"/>
    <w:rsid w:val="007C0A7E"/>
    <w:rsid w:val="007D4357"/>
    <w:rsid w:val="007E7598"/>
    <w:rsid w:val="007F50FD"/>
    <w:rsid w:val="00806225"/>
    <w:rsid w:val="00817472"/>
    <w:rsid w:val="0082244D"/>
    <w:rsid w:val="008269B8"/>
    <w:rsid w:val="00845C53"/>
    <w:rsid w:val="00864B9F"/>
    <w:rsid w:val="00866BFE"/>
    <w:rsid w:val="00890D53"/>
    <w:rsid w:val="008A6548"/>
    <w:rsid w:val="008B34A3"/>
    <w:rsid w:val="008E1979"/>
    <w:rsid w:val="008F6083"/>
    <w:rsid w:val="00902EC0"/>
    <w:rsid w:val="0091129D"/>
    <w:rsid w:val="00921DCA"/>
    <w:rsid w:val="00925445"/>
    <w:rsid w:val="00962D81"/>
    <w:rsid w:val="0097528A"/>
    <w:rsid w:val="009A15DC"/>
    <w:rsid w:val="009C3579"/>
    <w:rsid w:val="009C6E69"/>
    <w:rsid w:val="009D5548"/>
    <w:rsid w:val="009F7C00"/>
    <w:rsid w:val="00A10409"/>
    <w:rsid w:val="00A33026"/>
    <w:rsid w:val="00A41C94"/>
    <w:rsid w:val="00A52789"/>
    <w:rsid w:val="00A568A7"/>
    <w:rsid w:val="00A60FD6"/>
    <w:rsid w:val="00A67E6E"/>
    <w:rsid w:val="00A7304A"/>
    <w:rsid w:val="00A876CC"/>
    <w:rsid w:val="00A924D1"/>
    <w:rsid w:val="00AB4D89"/>
    <w:rsid w:val="00AB7E04"/>
    <w:rsid w:val="00AC2347"/>
    <w:rsid w:val="00AC7007"/>
    <w:rsid w:val="00AD6035"/>
    <w:rsid w:val="00AE0C36"/>
    <w:rsid w:val="00AF7BF1"/>
    <w:rsid w:val="00B043C3"/>
    <w:rsid w:val="00B208C6"/>
    <w:rsid w:val="00B24D39"/>
    <w:rsid w:val="00B41902"/>
    <w:rsid w:val="00B439E8"/>
    <w:rsid w:val="00B6758D"/>
    <w:rsid w:val="00B826FD"/>
    <w:rsid w:val="00B82D05"/>
    <w:rsid w:val="00B86708"/>
    <w:rsid w:val="00BA1800"/>
    <w:rsid w:val="00BA468D"/>
    <w:rsid w:val="00BA4A48"/>
    <w:rsid w:val="00BA6E83"/>
    <w:rsid w:val="00BC057B"/>
    <w:rsid w:val="00BD016E"/>
    <w:rsid w:val="00BD6BCB"/>
    <w:rsid w:val="00BE1053"/>
    <w:rsid w:val="00C02359"/>
    <w:rsid w:val="00C065E5"/>
    <w:rsid w:val="00C157F3"/>
    <w:rsid w:val="00C20BBD"/>
    <w:rsid w:val="00C42C36"/>
    <w:rsid w:val="00C44CD5"/>
    <w:rsid w:val="00C51BA5"/>
    <w:rsid w:val="00C65AEC"/>
    <w:rsid w:val="00C77148"/>
    <w:rsid w:val="00C93983"/>
    <w:rsid w:val="00CA3169"/>
    <w:rsid w:val="00CA6986"/>
    <w:rsid w:val="00CA7DA6"/>
    <w:rsid w:val="00CB36DE"/>
    <w:rsid w:val="00CB4867"/>
    <w:rsid w:val="00CE31FB"/>
    <w:rsid w:val="00CE6377"/>
    <w:rsid w:val="00D006F9"/>
    <w:rsid w:val="00D00A27"/>
    <w:rsid w:val="00D02E69"/>
    <w:rsid w:val="00D11840"/>
    <w:rsid w:val="00D274FB"/>
    <w:rsid w:val="00D44D88"/>
    <w:rsid w:val="00D6283D"/>
    <w:rsid w:val="00D63D54"/>
    <w:rsid w:val="00D64703"/>
    <w:rsid w:val="00D82210"/>
    <w:rsid w:val="00D84DB3"/>
    <w:rsid w:val="00DB30E2"/>
    <w:rsid w:val="00DB3256"/>
    <w:rsid w:val="00DF4C4F"/>
    <w:rsid w:val="00DF76BF"/>
    <w:rsid w:val="00E504C8"/>
    <w:rsid w:val="00E56611"/>
    <w:rsid w:val="00E61CFD"/>
    <w:rsid w:val="00E64204"/>
    <w:rsid w:val="00E765EF"/>
    <w:rsid w:val="00E76820"/>
    <w:rsid w:val="00E83474"/>
    <w:rsid w:val="00EA3387"/>
    <w:rsid w:val="00EA7DD2"/>
    <w:rsid w:val="00EB0F24"/>
    <w:rsid w:val="00EB2096"/>
    <w:rsid w:val="00EB5140"/>
    <w:rsid w:val="00EC1560"/>
    <w:rsid w:val="00EC23F8"/>
    <w:rsid w:val="00EC6A8A"/>
    <w:rsid w:val="00EC7191"/>
    <w:rsid w:val="00F21F8B"/>
    <w:rsid w:val="00F34955"/>
    <w:rsid w:val="00F47B48"/>
    <w:rsid w:val="00F57075"/>
    <w:rsid w:val="00F63CE9"/>
    <w:rsid w:val="00F6708D"/>
    <w:rsid w:val="00F77A51"/>
    <w:rsid w:val="00F942AE"/>
    <w:rsid w:val="00FA69C6"/>
    <w:rsid w:val="00FC7C28"/>
    <w:rsid w:val="00FE5E4A"/>
    <w:rsid w:val="00FF11E6"/>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469C00"/>
  <w15:docId w15:val="{44CFFD03-63F2-465F-A1B2-3C68E387E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s-CO" w:eastAsia="es-CO"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3C3"/>
    <w:rPr>
      <w:sz w:val="24"/>
      <w:szCs w:val="24"/>
      <w:lang w:val="es-ES" w:eastAsia="es-ES"/>
    </w:rPr>
  </w:style>
  <w:style w:type="paragraph" w:styleId="Ttulo1">
    <w:name w:val="heading 1"/>
    <w:basedOn w:val="Normal"/>
    <w:next w:val="Normal"/>
    <w:link w:val="Ttulo1Car"/>
    <w:uiPriority w:val="99"/>
    <w:qFormat/>
    <w:rsid w:val="007B5239"/>
    <w:pPr>
      <w:keepNext/>
      <w:jc w:val="center"/>
      <w:outlineLvl w:val="0"/>
    </w:pPr>
    <w:rPr>
      <w:rFonts w:ascii="Arial" w:hAnsi="Arial" w:cs="Arial"/>
      <w:b/>
      <w:lang w:val="es-MX"/>
    </w:rPr>
  </w:style>
  <w:style w:type="paragraph" w:styleId="Ttulo4">
    <w:name w:val="heading 4"/>
    <w:basedOn w:val="Normal"/>
    <w:next w:val="Normal"/>
    <w:link w:val="Ttulo4Car"/>
    <w:semiHidden/>
    <w:unhideWhenUsed/>
    <w:qFormat/>
    <w:locked/>
    <w:rsid w:val="0001084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7B5239"/>
    <w:rPr>
      <w:rFonts w:ascii="Arial" w:hAnsi="Arial" w:cs="Arial"/>
      <w:b/>
      <w:sz w:val="24"/>
      <w:szCs w:val="24"/>
      <w:lang w:val="es-MX" w:eastAsia="es-ES"/>
    </w:rPr>
  </w:style>
  <w:style w:type="paragraph" w:styleId="Encabezado">
    <w:name w:val="header"/>
    <w:basedOn w:val="Normal"/>
    <w:link w:val="EncabezadoCar"/>
    <w:uiPriority w:val="99"/>
    <w:rsid w:val="005612B6"/>
    <w:pPr>
      <w:tabs>
        <w:tab w:val="center" w:pos="4419"/>
        <w:tab w:val="right" w:pos="8838"/>
      </w:tabs>
    </w:pPr>
  </w:style>
  <w:style w:type="character" w:customStyle="1" w:styleId="EncabezadoCar">
    <w:name w:val="Encabezado Car"/>
    <w:basedOn w:val="Fuentedeprrafopredeter"/>
    <w:link w:val="Encabezado"/>
    <w:uiPriority w:val="99"/>
    <w:locked/>
    <w:rsid w:val="005612B6"/>
    <w:rPr>
      <w:rFonts w:cs="Times New Roman"/>
      <w:sz w:val="24"/>
      <w:szCs w:val="24"/>
      <w:lang w:val="es-ES" w:eastAsia="es-ES"/>
    </w:rPr>
  </w:style>
  <w:style w:type="character" w:styleId="Nmerodepgina">
    <w:name w:val="page number"/>
    <w:basedOn w:val="Fuentedeprrafopredeter"/>
    <w:uiPriority w:val="99"/>
    <w:rsid w:val="005612B6"/>
    <w:rPr>
      <w:rFonts w:cs="Times New Roman"/>
    </w:rPr>
  </w:style>
  <w:style w:type="paragraph" w:styleId="Textodeglobo">
    <w:name w:val="Balloon Text"/>
    <w:basedOn w:val="Normal"/>
    <w:link w:val="TextodegloboCar"/>
    <w:uiPriority w:val="99"/>
    <w:semiHidden/>
    <w:rsid w:val="005612B6"/>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5612B6"/>
    <w:rPr>
      <w:rFonts w:ascii="Tahoma" w:hAnsi="Tahoma" w:cs="Tahoma"/>
      <w:sz w:val="16"/>
      <w:szCs w:val="16"/>
      <w:lang w:val="es-ES" w:eastAsia="es-ES"/>
    </w:rPr>
  </w:style>
  <w:style w:type="paragraph" w:styleId="Prrafodelista">
    <w:name w:val="List Paragraph"/>
    <w:basedOn w:val="Normal"/>
    <w:uiPriority w:val="34"/>
    <w:qFormat/>
    <w:rsid w:val="00282388"/>
    <w:pPr>
      <w:ind w:left="720"/>
      <w:contextualSpacing/>
    </w:pPr>
  </w:style>
  <w:style w:type="character" w:styleId="Hipervnculo">
    <w:name w:val="Hyperlink"/>
    <w:basedOn w:val="Fuentedeprrafopredeter"/>
    <w:uiPriority w:val="99"/>
    <w:rsid w:val="003D79CE"/>
    <w:rPr>
      <w:rFonts w:cs="Times New Roman"/>
      <w:color w:val="0000FF"/>
      <w:u w:val="single"/>
    </w:rPr>
  </w:style>
  <w:style w:type="paragraph" w:styleId="Piedepgina">
    <w:name w:val="footer"/>
    <w:basedOn w:val="Normal"/>
    <w:link w:val="PiedepginaCar"/>
    <w:uiPriority w:val="99"/>
    <w:unhideWhenUsed/>
    <w:rsid w:val="00405315"/>
    <w:pPr>
      <w:tabs>
        <w:tab w:val="center" w:pos="4419"/>
        <w:tab w:val="right" w:pos="8838"/>
      </w:tabs>
    </w:pPr>
  </w:style>
  <w:style w:type="character" w:customStyle="1" w:styleId="PiedepginaCar">
    <w:name w:val="Pie de página Car"/>
    <w:basedOn w:val="Fuentedeprrafopredeter"/>
    <w:link w:val="Piedepgina"/>
    <w:uiPriority w:val="99"/>
    <w:rsid w:val="00405315"/>
    <w:rPr>
      <w:sz w:val="24"/>
      <w:szCs w:val="24"/>
      <w:lang w:val="es-ES" w:eastAsia="es-ES"/>
    </w:rPr>
  </w:style>
  <w:style w:type="table" w:styleId="Tablaconcuadrcula">
    <w:name w:val="Table Grid"/>
    <w:basedOn w:val="Tablanormal"/>
    <w:uiPriority w:val="59"/>
    <w:locked/>
    <w:rsid w:val="00A924D1"/>
    <w:rPr>
      <w:rFonts w:asciiTheme="minorHAnsi" w:eastAsiaTheme="minorHAnsi" w:hAnsiTheme="minorHAnsi" w:cstheme="minorBid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07573F"/>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_tradnl"/>
    </w:rPr>
  </w:style>
  <w:style w:type="paragraph" w:styleId="TDC1">
    <w:name w:val="toc 1"/>
    <w:basedOn w:val="Normal"/>
    <w:next w:val="Normal"/>
    <w:autoRedefine/>
    <w:locked/>
    <w:rsid w:val="0007573F"/>
    <w:pPr>
      <w:spacing w:before="120"/>
    </w:pPr>
    <w:rPr>
      <w:rFonts w:asciiTheme="minorHAnsi" w:hAnsiTheme="minorHAnsi"/>
      <w:b/>
    </w:rPr>
  </w:style>
  <w:style w:type="paragraph" w:styleId="TDC2">
    <w:name w:val="toc 2"/>
    <w:basedOn w:val="Normal"/>
    <w:next w:val="Normal"/>
    <w:autoRedefine/>
    <w:locked/>
    <w:rsid w:val="0007573F"/>
    <w:pPr>
      <w:ind w:left="240"/>
    </w:pPr>
    <w:rPr>
      <w:rFonts w:asciiTheme="minorHAnsi" w:hAnsiTheme="minorHAnsi"/>
      <w:b/>
      <w:sz w:val="22"/>
      <w:szCs w:val="22"/>
    </w:rPr>
  </w:style>
  <w:style w:type="paragraph" w:styleId="TDC3">
    <w:name w:val="toc 3"/>
    <w:basedOn w:val="Normal"/>
    <w:next w:val="Normal"/>
    <w:autoRedefine/>
    <w:locked/>
    <w:rsid w:val="0007573F"/>
    <w:pPr>
      <w:ind w:left="480"/>
    </w:pPr>
    <w:rPr>
      <w:rFonts w:asciiTheme="minorHAnsi" w:hAnsiTheme="minorHAnsi"/>
      <w:sz w:val="22"/>
      <w:szCs w:val="22"/>
    </w:rPr>
  </w:style>
  <w:style w:type="paragraph" w:styleId="TDC4">
    <w:name w:val="toc 4"/>
    <w:basedOn w:val="Normal"/>
    <w:next w:val="Normal"/>
    <w:autoRedefine/>
    <w:locked/>
    <w:rsid w:val="0007573F"/>
    <w:pPr>
      <w:ind w:left="720"/>
    </w:pPr>
    <w:rPr>
      <w:rFonts w:asciiTheme="minorHAnsi" w:hAnsiTheme="minorHAnsi"/>
      <w:sz w:val="20"/>
      <w:szCs w:val="20"/>
    </w:rPr>
  </w:style>
  <w:style w:type="paragraph" w:styleId="TDC5">
    <w:name w:val="toc 5"/>
    <w:basedOn w:val="Normal"/>
    <w:next w:val="Normal"/>
    <w:autoRedefine/>
    <w:locked/>
    <w:rsid w:val="0007573F"/>
    <w:pPr>
      <w:ind w:left="960"/>
    </w:pPr>
    <w:rPr>
      <w:rFonts w:asciiTheme="minorHAnsi" w:hAnsiTheme="minorHAnsi"/>
      <w:sz w:val="20"/>
      <w:szCs w:val="20"/>
    </w:rPr>
  </w:style>
  <w:style w:type="paragraph" w:styleId="TDC6">
    <w:name w:val="toc 6"/>
    <w:basedOn w:val="Normal"/>
    <w:next w:val="Normal"/>
    <w:autoRedefine/>
    <w:locked/>
    <w:rsid w:val="0007573F"/>
    <w:pPr>
      <w:ind w:left="1200"/>
    </w:pPr>
    <w:rPr>
      <w:rFonts w:asciiTheme="minorHAnsi" w:hAnsiTheme="minorHAnsi"/>
      <w:sz w:val="20"/>
      <w:szCs w:val="20"/>
    </w:rPr>
  </w:style>
  <w:style w:type="paragraph" w:styleId="TDC7">
    <w:name w:val="toc 7"/>
    <w:basedOn w:val="Normal"/>
    <w:next w:val="Normal"/>
    <w:autoRedefine/>
    <w:locked/>
    <w:rsid w:val="0007573F"/>
    <w:pPr>
      <w:ind w:left="1440"/>
    </w:pPr>
    <w:rPr>
      <w:rFonts w:asciiTheme="minorHAnsi" w:hAnsiTheme="minorHAnsi"/>
      <w:sz w:val="20"/>
      <w:szCs w:val="20"/>
    </w:rPr>
  </w:style>
  <w:style w:type="paragraph" w:styleId="TDC8">
    <w:name w:val="toc 8"/>
    <w:basedOn w:val="Normal"/>
    <w:next w:val="Normal"/>
    <w:autoRedefine/>
    <w:locked/>
    <w:rsid w:val="0007573F"/>
    <w:pPr>
      <w:ind w:left="1680"/>
    </w:pPr>
    <w:rPr>
      <w:rFonts w:asciiTheme="minorHAnsi" w:hAnsiTheme="minorHAnsi"/>
      <w:sz w:val="20"/>
      <w:szCs w:val="20"/>
    </w:rPr>
  </w:style>
  <w:style w:type="paragraph" w:styleId="TDC9">
    <w:name w:val="toc 9"/>
    <w:basedOn w:val="Normal"/>
    <w:next w:val="Normal"/>
    <w:autoRedefine/>
    <w:locked/>
    <w:rsid w:val="0007573F"/>
    <w:pPr>
      <w:ind w:left="1920"/>
    </w:pPr>
    <w:rPr>
      <w:rFonts w:asciiTheme="minorHAnsi" w:hAnsiTheme="minorHAnsi"/>
      <w:sz w:val="20"/>
      <w:szCs w:val="20"/>
    </w:rPr>
  </w:style>
  <w:style w:type="paragraph" w:customStyle="1" w:styleId="Default">
    <w:name w:val="Default"/>
    <w:rsid w:val="00C20BBD"/>
    <w:pPr>
      <w:autoSpaceDE w:val="0"/>
      <w:autoSpaceDN w:val="0"/>
      <w:adjustRightInd w:val="0"/>
    </w:pPr>
    <w:rPr>
      <w:rFonts w:eastAsiaTheme="minorHAnsi"/>
      <w:color w:val="000000"/>
      <w:sz w:val="24"/>
      <w:szCs w:val="24"/>
      <w:lang w:eastAsia="en-US"/>
    </w:rPr>
  </w:style>
  <w:style w:type="paragraph" w:styleId="Textoindependiente">
    <w:name w:val="Body Text"/>
    <w:basedOn w:val="Normal"/>
    <w:link w:val="TextoindependienteCar"/>
    <w:qFormat/>
    <w:rsid w:val="00C20BBD"/>
    <w:pPr>
      <w:spacing w:before="180" w:after="180"/>
    </w:pPr>
    <w:rPr>
      <w:rFonts w:asciiTheme="minorHAnsi" w:eastAsiaTheme="minorHAnsi" w:hAnsiTheme="minorHAnsi" w:cstheme="minorBidi"/>
      <w:lang w:val="en-US" w:eastAsia="en-US"/>
    </w:rPr>
  </w:style>
  <w:style w:type="character" w:customStyle="1" w:styleId="TextoindependienteCar">
    <w:name w:val="Texto independiente Car"/>
    <w:basedOn w:val="Fuentedeprrafopredeter"/>
    <w:link w:val="Textoindependiente"/>
    <w:rsid w:val="00C20BBD"/>
    <w:rPr>
      <w:rFonts w:asciiTheme="minorHAnsi" w:eastAsiaTheme="minorHAnsi" w:hAnsiTheme="minorHAnsi" w:cstheme="minorBidi"/>
      <w:sz w:val="24"/>
      <w:szCs w:val="24"/>
      <w:lang w:val="en-US" w:eastAsia="en-US"/>
    </w:rPr>
  </w:style>
  <w:style w:type="paragraph" w:customStyle="1" w:styleId="FirstParagraph">
    <w:name w:val="First Paragraph"/>
    <w:basedOn w:val="Textoindependiente"/>
    <w:next w:val="Textoindependiente"/>
    <w:qFormat/>
    <w:rsid w:val="00C20BBD"/>
  </w:style>
  <w:style w:type="character" w:customStyle="1" w:styleId="Ttulo4Car">
    <w:name w:val="Título 4 Car"/>
    <w:basedOn w:val="Fuentedeprrafopredeter"/>
    <w:link w:val="Ttulo4"/>
    <w:semiHidden/>
    <w:rsid w:val="0001084E"/>
    <w:rPr>
      <w:rFonts w:asciiTheme="majorHAnsi" w:eastAsiaTheme="majorEastAsia" w:hAnsiTheme="majorHAnsi" w:cstheme="majorBidi"/>
      <w:i/>
      <w:iCs/>
      <w:color w:val="365F91" w:themeColor="accent1" w:themeShade="BF"/>
      <w:sz w:val="24"/>
      <w:szCs w:val="24"/>
      <w:lang w:val="es-ES" w:eastAsia="es-ES"/>
    </w:rPr>
  </w:style>
  <w:style w:type="character" w:styleId="Textoennegrita">
    <w:name w:val="Strong"/>
    <w:basedOn w:val="Fuentedeprrafopredeter"/>
    <w:uiPriority w:val="22"/>
    <w:qFormat/>
    <w:locked/>
    <w:rsid w:val="0001084E"/>
    <w:rPr>
      <w:b/>
      <w:bCs/>
    </w:rPr>
  </w:style>
  <w:style w:type="paragraph" w:styleId="NormalWeb">
    <w:name w:val="Normal (Web)"/>
    <w:basedOn w:val="Normal"/>
    <w:uiPriority w:val="99"/>
    <w:unhideWhenUsed/>
    <w:rsid w:val="0001084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4436006">
      <w:bodyDiv w:val="1"/>
      <w:marLeft w:val="0"/>
      <w:marRight w:val="0"/>
      <w:marTop w:val="0"/>
      <w:marBottom w:val="0"/>
      <w:divBdr>
        <w:top w:val="none" w:sz="0" w:space="0" w:color="auto"/>
        <w:left w:val="none" w:sz="0" w:space="0" w:color="auto"/>
        <w:bottom w:val="none" w:sz="0" w:space="0" w:color="auto"/>
        <w:right w:val="none" w:sz="0" w:space="0" w:color="auto"/>
      </w:divBdr>
    </w:div>
    <w:div w:id="373510155">
      <w:bodyDiv w:val="1"/>
      <w:marLeft w:val="0"/>
      <w:marRight w:val="0"/>
      <w:marTop w:val="0"/>
      <w:marBottom w:val="0"/>
      <w:divBdr>
        <w:top w:val="none" w:sz="0" w:space="0" w:color="auto"/>
        <w:left w:val="none" w:sz="0" w:space="0" w:color="auto"/>
        <w:bottom w:val="none" w:sz="0" w:space="0" w:color="auto"/>
        <w:right w:val="none" w:sz="0" w:space="0" w:color="auto"/>
      </w:divBdr>
    </w:div>
    <w:div w:id="454061881">
      <w:bodyDiv w:val="1"/>
      <w:marLeft w:val="0"/>
      <w:marRight w:val="0"/>
      <w:marTop w:val="0"/>
      <w:marBottom w:val="0"/>
      <w:divBdr>
        <w:top w:val="none" w:sz="0" w:space="0" w:color="auto"/>
        <w:left w:val="none" w:sz="0" w:space="0" w:color="auto"/>
        <w:bottom w:val="none" w:sz="0" w:space="0" w:color="auto"/>
        <w:right w:val="none" w:sz="0" w:space="0" w:color="auto"/>
      </w:divBdr>
    </w:div>
    <w:div w:id="680665255">
      <w:bodyDiv w:val="1"/>
      <w:marLeft w:val="0"/>
      <w:marRight w:val="0"/>
      <w:marTop w:val="0"/>
      <w:marBottom w:val="0"/>
      <w:divBdr>
        <w:top w:val="none" w:sz="0" w:space="0" w:color="auto"/>
        <w:left w:val="none" w:sz="0" w:space="0" w:color="auto"/>
        <w:bottom w:val="none" w:sz="0" w:space="0" w:color="auto"/>
        <w:right w:val="none" w:sz="0" w:space="0" w:color="auto"/>
      </w:divBdr>
    </w:div>
    <w:div w:id="771514913">
      <w:bodyDiv w:val="1"/>
      <w:marLeft w:val="0"/>
      <w:marRight w:val="0"/>
      <w:marTop w:val="0"/>
      <w:marBottom w:val="0"/>
      <w:divBdr>
        <w:top w:val="none" w:sz="0" w:space="0" w:color="auto"/>
        <w:left w:val="none" w:sz="0" w:space="0" w:color="auto"/>
        <w:bottom w:val="none" w:sz="0" w:space="0" w:color="auto"/>
        <w:right w:val="none" w:sz="0" w:space="0" w:color="auto"/>
      </w:divBdr>
    </w:div>
    <w:div w:id="934099163">
      <w:bodyDiv w:val="1"/>
      <w:marLeft w:val="0"/>
      <w:marRight w:val="0"/>
      <w:marTop w:val="0"/>
      <w:marBottom w:val="0"/>
      <w:divBdr>
        <w:top w:val="none" w:sz="0" w:space="0" w:color="auto"/>
        <w:left w:val="none" w:sz="0" w:space="0" w:color="auto"/>
        <w:bottom w:val="none" w:sz="0" w:space="0" w:color="auto"/>
        <w:right w:val="none" w:sz="0" w:space="0" w:color="auto"/>
      </w:divBdr>
    </w:div>
    <w:div w:id="1033966120">
      <w:bodyDiv w:val="1"/>
      <w:marLeft w:val="0"/>
      <w:marRight w:val="0"/>
      <w:marTop w:val="0"/>
      <w:marBottom w:val="0"/>
      <w:divBdr>
        <w:top w:val="none" w:sz="0" w:space="0" w:color="auto"/>
        <w:left w:val="none" w:sz="0" w:space="0" w:color="auto"/>
        <w:bottom w:val="none" w:sz="0" w:space="0" w:color="auto"/>
        <w:right w:val="none" w:sz="0" w:space="0" w:color="auto"/>
      </w:divBdr>
    </w:div>
    <w:div w:id="1072387370">
      <w:bodyDiv w:val="1"/>
      <w:marLeft w:val="0"/>
      <w:marRight w:val="0"/>
      <w:marTop w:val="0"/>
      <w:marBottom w:val="0"/>
      <w:divBdr>
        <w:top w:val="none" w:sz="0" w:space="0" w:color="auto"/>
        <w:left w:val="none" w:sz="0" w:space="0" w:color="auto"/>
        <w:bottom w:val="none" w:sz="0" w:space="0" w:color="auto"/>
        <w:right w:val="none" w:sz="0" w:space="0" w:color="auto"/>
      </w:divBdr>
    </w:div>
    <w:div w:id="1229999109">
      <w:bodyDiv w:val="1"/>
      <w:marLeft w:val="0"/>
      <w:marRight w:val="0"/>
      <w:marTop w:val="0"/>
      <w:marBottom w:val="0"/>
      <w:divBdr>
        <w:top w:val="none" w:sz="0" w:space="0" w:color="auto"/>
        <w:left w:val="none" w:sz="0" w:space="0" w:color="auto"/>
        <w:bottom w:val="none" w:sz="0" w:space="0" w:color="auto"/>
        <w:right w:val="none" w:sz="0" w:space="0" w:color="auto"/>
      </w:divBdr>
    </w:div>
    <w:div w:id="1376468674">
      <w:bodyDiv w:val="1"/>
      <w:marLeft w:val="0"/>
      <w:marRight w:val="0"/>
      <w:marTop w:val="0"/>
      <w:marBottom w:val="0"/>
      <w:divBdr>
        <w:top w:val="none" w:sz="0" w:space="0" w:color="auto"/>
        <w:left w:val="none" w:sz="0" w:space="0" w:color="auto"/>
        <w:bottom w:val="none" w:sz="0" w:space="0" w:color="auto"/>
        <w:right w:val="none" w:sz="0" w:space="0" w:color="auto"/>
      </w:divBdr>
    </w:div>
    <w:div w:id="1593274299">
      <w:bodyDiv w:val="1"/>
      <w:marLeft w:val="0"/>
      <w:marRight w:val="0"/>
      <w:marTop w:val="0"/>
      <w:marBottom w:val="0"/>
      <w:divBdr>
        <w:top w:val="none" w:sz="0" w:space="0" w:color="auto"/>
        <w:left w:val="none" w:sz="0" w:space="0" w:color="auto"/>
        <w:bottom w:val="none" w:sz="0" w:space="0" w:color="auto"/>
        <w:right w:val="none" w:sz="0" w:space="0" w:color="auto"/>
      </w:divBdr>
    </w:div>
    <w:div w:id="1619683253">
      <w:bodyDiv w:val="1"/>
      <w:marLeft w:val="0"/>
      <w:marRight w:val="0"/>
      <w:marTop w:val="0"/>
      <w:marBottom w:val="0"/>
      <w:divBdr>
        <w:top w:val="none" w:sz="0" w:space="0" w:color="auto"/>
        <w:left w:val="none" w:sz="0" w:space="0" w:color="auto"/>
        <w:bottom w:val="none" w:sz="0" w:space="0" w:color="auto"/>
        <w:right w:val="none" w:sz="0" w:space="0" w:color="auto"/>
      </w:divBdr>
    </w:div>
    <w:div w:id="1673023142">
      <w:bodyDiv w:val="1"/>
      <w:marLeft w:val="0"/>
      <w:marRight w:val="0"/>
      <w:marTop w:val="0"/>
      <w:marBottom w:val="0"/>
      <w:divBdr>
        <w:top w:val="none" w:sz="0" w:space="0" w:color="auto"/>
        <w:left w:val="none" w:sz="0" w:space="0" w:color="auto"/>
        <w:bottom w:val="none" w:sz="0" w:space="0" w:color="auto"/>
        <w:right w:val="none" w:sz="0" w:space="0" w:color="auto"/>
      </w:divBdr>
    </w:div>
    <w:div w:id="174210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3.png"/><Relationship Id="rId19" Type="http://schemas.microsoft.com/office/2007/relationships/hdphoto" Target="media/hdphoto2.wdp"/><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AAE64801C6997469099EC90A050023F"/>
        <w:category>
          <w:name w:val="General"/>
          <w:gallery w:val="placeholder"/>
        </w:category>
        <w:types>
          <w:type w:val="bbPlcHdr"/>
        </w:types>
        <w:behaviors>
          <w:behavior w:val="content"/>
        </w:behaviors>
        <w:guid w:val="{F7A5C8E5-9CBF-FA47-9811-35696F9B5408}"/>
      </w:docPartPr>
      <w:docPartBody>
        <w:p w:rsidR="009701F4" w:rsidRDefault="009701F4" w:rsidP="009701F4">
          <w:pPr>
            <w:pStyle w:val="EAAE64801C6997469099EC90A050023F"/>
          </w:pPr>
          <w:r>
            <w:rPr>
              <w:lang w:val="es-ES"/>
            </w:rPr>
            <w:t>[Escriba texto]</w:t>
          </w:r>
        </w:p>
      </w:docPartBody>
    </w:docPart>
    <w:docPart>
      <w:docPartPr>
        <w:name w:val="5F91D1C861FE6541B972DFF7056003CF"/>
        <w:category>
          <w:name w:val="General"/>
          <w:gallery w:val="placeholder"/>
        </w:category>
        <w:types>
          <w:type w:val="bbPlcHdr"/>
        </w:types>
        <w:behaviors>
          <w:behavior w:val="content"/>
        </w:behaviors>
        <w:guid w:val="{81FA2895-0652-5A4A-AA43-49A4F1B18AF2}"/>
      </w:docPartPr>
      <w:docPartBody>
        <w:p w:rsidR="009701F4" w:rsidRDefault="009701F4" w:rsidP="009701F4">
          <w:pPr>
            <w:pStyle w:val="5F91D1C861FE6541B972DFF7056003CF"/>
          </w:pPr>
          <w:r>
            <w:rPr>
              <w:lang w:val="es-ES"/>
            </w:rPr>
            <w:t>[Escriba texto]</w:t>
          </w:r>
        </w:p>
      </w:docPartBody>
    </w:docPart>
    <w:docPart>
      <w:docPartPr>
        <w:name w:val="305831DED983A74B8E180B39EE62F3B3"/>
        <w:category>
          <w:name w:val="General"/>
          <w:gallery w:val="placeholder"/>
        </w:category>
        <w:types>
          <w:type w:val="bbPlcHdr"/>
        </w:types>
        <w:behaviors>
          <w:behavior w:val="content"/>
        </w:behaviors>
        <w:guid w:val="{5499FA4F-F2DB-0844-B396-D9DB3B55DB63}"/>
      </w:docPartPr>
      <w:docPartBody>
        <w:p w:rsidR="009701F4" w:rsidRDefault="009701F4" w:rsidP="009701F4">
          <w:pPr>
            <w:pStyle w:val="305831DED983A74B8E180B39EE62F3B3"/>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01F4"/>
    <w:rsid w:val="00145DBA"/>
    <w:rsid w:val="00234ADA"/>
    <w:rsid w:val="002469C8"/>
    <w:rsid w:val="002E0628"/>
    <w:rsid w:val="00486B19"/>
    <w:rsid w:val="008217A6"/>
    <w:rsid w:val="009701F4"/>
    <w:rsid w:val="009C66AA"/>
    <w:rsid w:val="00C42071"/>
    <w:rsid w:val="00CC597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AAE64801C6997469099EC90A050023F">
    <w:name w:val="EAAE64801C6997469099EC90A050023F"/>
    <w:rsid w:val="009701F4"/>
  </w:style>
  <w:style w:type="paragraph" w:customStyle="1" w:styleId="5F91D1C861FE6541B972DFF7056003CF">
    <w:name w:val="5F91D1C861FE6541B972DFF7056003CF"/>
    <w:rsid w:val="009701F4"/>
  </w:style>
  <w:style w:type="paragraph" w:customStyle="1" w:styleId="305831DED983A74B8E180B39EE62F3B3">
    <w:name w:val="305831DED983A74B8E180B39EE62F3B3"/>
    <w:rsid w:val="009701F4"/>
  </w:style>
  <w:style w:type="paragraph" w:customStyle="1" w:styleId="B486283AA0524742A3DB27EA3F131C49">
    <w:name w:val="B486283AA0524742A3DB27EA3F131C49"/>
    <w:rsid w:val="009701F4"/>
  </w:style>
  <w:style w:type="paragraph" w:customStyle="1" w:styleId="F07F4FA42CE8FA4DB7EB1BBF10A2CDA9">
    <w:name w:val="F07F4FA42CE8FA4DB7EB1BBF10A2CDA9"/>
    <w:rsid w:val="009701F4"/>
  </w:style>
  <w:style w:type="paragraph" w:customStyle="1" w:styleId="B6B29D1E7595034F9982C5F1DF22CB0F">
    <w:name w:val="B6B29D1E7595034F9982C5F1DF22CB0F"/>
    <w:rsid w:val="009701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D9280-8F0D-4396-BC8F-515E140EF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42</Pages>
  <Words>9869</Words>
  <Characters>54284</Characters>
  <Application>Microsoft Office Word</Application>
  <DocSecurity>0</DocSecurity>
  <Lines>452</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Familia Pinzon</dc:creator>
  <cp:lastModifiedBy>CARLOS CARDENAS MUÑOZ</cp:lastModifiedBy>
  <cp:revision>47</cp:revision>
  <cp:lastPrinted>2018-09-24T16:44:00Z</cp:lastPrinted>
  <dcterms:created xsi:type="dcterms:W3CDTF">2020-08-24T21:32:00Z</dcterms:created>
  <dcterms:modified xsi:type="dcterms:W3CDTF">2020-08-25T23:52:00Z</dcterms:modified>
</cp:coreProperties>
</file>